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420" w:rsidRPr="00FE7420" w:rsidRDefault="00FE7420" w:rsidP="00FE7420">
      <w:pPr>
        <w:spacing w:after="0" w:line="240" w:lineRule="auto"/>
        <w:jc w:val="center"/>
        <w:rPr>
          <w:rFonts w:ascii="Cambria" w:eastAsia="Times New Roman" w:hAnsi="Cambria" w:cs="Times New Roman"/>
          <w:b/>
          <w:bCs/>
          <w:color w:val="000000"/>
          <w:sz w:val="32"/>
          <w:szCs w:val="32"/>
          <w:lang w:eastAsia="ru-RU"/>
        </w:rPr>
      </w:pPr>
      <w:r w:rsidRPr="00FE7420">
        <w:rPr>
          <w:rFonts w:ascii="Arial" w:eastAsia="Times New Roman" w:hAnsi="Arial" w:cs="Arial"/>
          <w:b/>
          <w:bCs/>
          <w:color w:val="000000"/>
          <w:sz w:val="32"/>
          <w:szCs w:val="32"/>
          <w:lang w:eastAsia="ru-RU"/>
        </w:rPr>
        <w:t>УСТАВ МУНИЦИПАЛЬНОГО ОКРУГА «УХТА»</w:t>
      </w:r>
    </w:p>
    <w:p w:rsidR="00FE7420" w:rsidRPr="00FE7420" w:rsidRDefault="00FE7420" w:rsidP="00FE7420">
      <w:pPr>
        <w:spacing w:after="0" w:line="240" w:lineRule="auto"/>
        <w:jc w:val="center"/>
        <w:rPr>
          <w:rFonts w:ascii="Cambria" w:eastAsia="Times New Roman" w:hAnsi="Cambria" w:cs="Times New Roman"/>
          <w:b/>
          <w:bCs/>
          <w:color w:val="000000"/>
          <w:sz w:val="32"/>
          <w:szCs w:val="32"/>
          <w:lang w:eastAsia="ru-RU"/>
        </w:rPr>
      </w:pPr>
      <w:r w:rsidRPr="00FE7420">
        <w:rPr>
          <w:rFonts w:ascii="Arial" w:eastAsia="Times New Roman" w:hAnsi="Arial" w:cs="Arial"/>
          <w:b/>
          <w:bCs/>
          <w:color w:val="000000"/>
          <w:sz w:val="32"/>
          <w:szCs w:val="32"/>
          <w:lang w:eastAsia="ru-RU"/>
        </w:rPr>
        <w:t>РЕСПУБЛИКИ КОМИ</w:t>
      </w:r>
    </w:p>
    <w:p w:rsidR="00FE7420" w:rsidRPr="00FE7420" w:rsidRDefault="00FE7420" w:rsidP="00FE7420">
      <w:pPr>
        <w:spacing w:after="0" w:line="240" w:lineRule="auto"/>
        <w:jc w:val="center"/>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jc w:val="center"/>
        <w:rPr>
          <w:rFonts w:ascii="Cambria" w:eastAsia="Times New Roman" w:hAnsi="Cambria" w:cs="Times New Roman"/>
          <w:b/>
          <w:bCs/>
          <w:color w:val="000000"/>
          <w:sz w:val="32"/>
          <w:szCs w:val="32"/>
          <w:lang w:eastAsia="ru-RU"/>
        </w:rPr>
      </w:pPr>
      <w:r w:rsidRPr="00FE7420">
        <w:rPr>
          <w:rFonts w:ascii="Arial" w:eastAsia="Times New Roman" w:hAnsi="Arial" w:cs="Arial"/>
          <w:b/>
          <w:bCs/>
          <w:color w:val="000000"/>
          <w:sz w:val="24"/>
          <w:szCs w:val="24"/>
          <w:lang w:eastAsia="ru-RU"/>
        </w:rPr>
        <w:t>(</w:t>
      </w:r>
      <w:proofErr w:type="gramStart"/>
      <w:r w:rsidRPr="00FE7420">
        <w:rPr>
          <w:rFonts w:ascii="Arial" w:eastAsia="Times New Roman" w:hAnsi="Arial" w:cs="Arial"/>
          <w:b/>
          <w:bCs/>
          <w:color w:val="000000"/>
          <w:sz w:val="24"/>
          <w:szCs w:val="24"/>
          <w:lang w:eastAsia="ru-RU"/>
        </w:rPr>
        <w:t>принят</w:t>
      </w:r>
      <w:proofErr w:type="gramEnd"/>
      <w:r w:rsidRPr="00FE7420">
        <w:rPr>
          <w:rFonts w:ascii="Arial" w:eastAsia="Times New Roman" w:hAnsi="Arial" w:cs="Arial"/>
          <w:b/>
          <w:bCs/>
          <w:color w:val="000000"/>
          <w:sz w:val="24"/>
          <w:szCs w:val="24"/>
          <w:lang w:eastAsia="ru-RU"/>
        </w:rPr>
        <w:t xml:space="preserve"> решением Совета муниципального образования городского округа «Ухта» от 26.10. 2023 № 242)</w:t>
      </w:r>
    </w:p>
    <w:p w:rsidR="00FE7420" w:rsidRPr="00FE7420" w:rsidRDefault="00FE7420" w:rsidP="00FE7420">
      <w:pPr>
        <w:spacing w:after="0" w:line="240" w:lineRule="auto"/>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jc w:val="center"/>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редакции от </w:t>
      </w:r>
      <w:hyperlink r:id="rId6"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 от </w:t>
      </w:r>
      <w:hyperlink r:id="rId7"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 от </w:t>
      </w:r>
      <w:hyperlink r:id="rId8"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outlineLvl w:val="4"/>
        <w:rPr>
          <w:rFonts w:ascii="Cambria" w:eastAsia="Times New Roman" w:hAnsi="Cambria" w:cs="Times New Roman"/>
          <w:color w:val="243F60"/>
          <w:sz w:val="24"/>
          <w:szCs w:val="24"/>
          <w:lang w:eastAsia="ru-RU"/>
        </w:rPr>
      </w:pPr>
      <w:r w:rsidRPr="00FE7420">
        <w:rPr>
          <w:rFonts w:ascii="Arial" w:eastAsia="Times New Roman" w:hAnsi="Arial" w:cs="Arial"/>
          <w:b/>
          <w:bCs/>
          <w:color w:val="000000"/>
          <w:sz w:val="24"/>
          <w:szCs w:val="24"/>
          <w:lang w:eastAsia="ru-RU"/>
        </w:rPr>
        <w:t>Глава 1. Общие положения</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Статья 1. Правовой статус муниципального округа</w:t>
      </w:r>
    </w:p>
    <w:p w:rsidR="00FE7420" w:rsidRPr="00FE7420" w:rsidRDefault="00FE7420" w:rsidP="00FE7420">
      <w:pPr>
        <w:spacing w:after="0" w:line="240" w:lineRule="auto"/>
        <w:ind w:firstLine="709"/>
        <w:jc w:val="both"/>
        <w:rPr>
          <w:rFonts w:ascii="Calibri" w:eastAsia="Times New Roman" w:hAnsi="Calibri" w:cs="Times New Roman"/>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Днем основания города Ухта является 21 августа 1929 года.</w:t>
      </w:r>
    </w:p>
    <w:p w:rsidR="00FE7420" w:rsidRPr="00FE7420" w:rsidRDefault="00FE7420" w:rsidP="00FE7420">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Город Ухта получил статус города 20 ноября 1943 года. В соответствии со статьей 70 </w:t>
      </w:r>
      <w:hyperlink r:id="rId9"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Ухта является городом республиканского значения с подчиненной ему территорией.</w:t>
      </w:r>
    </w:p>
    <w:p w:rsidR="00FE7420" w:rsidRPr="00FE7420" w:rsidRDefault="00FE7420" w:rsidP="00FE7420">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Официальное наименование муниципального образования - муниципальный округ «Ухта» Республики Коми (далее по тексту – «муниципальный округ», «муниципальное образование»).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Сокращённая форма наименования муниципального округа – муниципальный округ «Ухта».</w:t>
      </w:r>
    </w:p>
    <w:p w:rsidR="00FE7420" w:rsidRPr="00FE7420" w:rsidRDefault="00FE7420" w:rsidP="00FE7420">
      <w:pPr>
        <w:numPr>
          <w:ilvl w:val="0"/>
          <w:numId w:val="2"/>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официальных символах муниципального округа, наименованиях органов местного самоуправления, выборных и иных должностных лиц местного самоуправления, а также в других случаях может быть использована сокращённая форма наименования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2. Основные понятия и термины, используемые в Уставе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3"/>
        </w:numPr>
        <w:spacing w:after="0" w:line="240" w:lineRule="auto"/>
        <w:ind w:left="0"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В Уставе муниципального округа «Ухта» Республики Коми (далее – Устав, Устав муниципального округа) понятия и термины используются в соответствии с </w:t>
      </w:r>
      <w:hyperlink r:id="rId10" w:tgtFrame="_blank" w:history="1">
        <w:r w:rsidRPr="00FE7420">
          <w:rPr>
            <w:rFonts w:ascii="Arial" w:eastAsia="Times New Roman" w:hAnsi="Arial" w:cs="Arial"/>
            <w:sz w:val="24"/>
            <w:szCs w:val="24"/>
            <w:lang w:eastAsia="ru-RU"/>
          </w:rPr>
          <w:t>Федеральным законом от 06.10.2003 № 131-ФЗ</w:t>
        </w:r>
      </w:hyperlink>
      <w:r w:rsidRPr="00FE742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w:t>
      </w:r>
      <w:hyperlink r:id="rId11" w:tgtFrame="_blank" w:history="1">
        <w:r w:rsidRPr="00FE7420">
          <w:rPr>
            <w:rFonts w:ascii="Arial" w:eastAsia="Times New Roman" w:hAnsi="Arial" w:cs="Arial"/>
            <w:sz w:val="24"/>
            <w:szCs w:val="24"/>
            <w:lang w:eastAsia="ru-RU"/>
          </w:rPr>
          <w:t>Федеральный закон № 131-ФЗ</w:t>
        </w:r>
      </w:hyperlink>
      <w:r w:rsidRPr="00FE7420">
        <w:rPr>
          <w:rFonts w:ascii="Arial" w:eastAsia="Times New Roman" w:hAnsi="Arial" w:cs="Arial"/>
          <w:color w:val="000000"/>
          <w:sz w:val="24"/>
          <w:szCs w:val="24"/>
          <w:lang w:eastAsia="ru-RU"/>
        </w:rPr>
        <w:t>), </w:t>
      </w:r>
      <w:hyperlink r:id="rId12" w:tgtFrame="_blank" w:history="1">
        <w:r w:rsidRPr="00FE7420">
          <w:rPr>
            <w:rFonts w:ascii="Arial" w:eastAsia="Times New Roman" w:hAnsi="Arial" w:cs="Arial"/>
            <w:sz w:val="24"/>
            <w:szCs w:val="24"/>
            <w:lang w:eastAsia="ru-RU"/>
          </w:rPr>
          <w:t>Законом Республики Коми от 05.03.2005 № 11-РЗ</w:t>
        </w:r>
      </w:hyperlink>
      <w:r w:rsidRPr="00FE7420">
        <w:rPr>
          <w:rFonts w:ascii="Arial" w:eastAsia="Times New Roman" w:hAnsi="Arial" w:cs="Arial"/>
          <w:color w:val="000000"/>
          <w:sz w:val="24"/>
          <w:szCs w:val="24"/>
          <w:lang w:eastAsia="ru-RU"/>
        </w:rPr>
        <w:t> «О территориальной организации местного самоуправления в Республике Коми», </w:t>
      </w:r>
      <w:hyperlink r:id="rId13" w:tgtFrame="_blank" w:history="1">
        <w:r w:rsidRPr="00FE7420">
          <w:rPr>
            <w:rFonts w:ascii="Arial" w:eastAsia="Times New Roman" w:hAnsi="Arial" w:cs="Arial"/>
            <w:sz w:val="24"/>
            <w:szCs w:val="24"/>
            <w:lang w:eastAsia="ru-RU"/>
          </w:rPr>
          <w:t>Законом Республики Коми от 09.12.2014 № 153-РЗ</w:t>
        </w:r>
      </w:hyperlink>
      <w:r w:rsidRPr="00FE7420">
        <w:rPr>
          <w:rFonts w:ascii="Arial" w:eastAsia="Times New Roman" w:hAnsi="Arial" w:cs="Arial"/>
          <w:color w:val="000000"/>
          <w:sz w:val="24"/>
          <w:szCs w:val="24"/>
          <w:lang w:eastAsia="ru-RU"/>
        </w:rPr>
        <w:t> «О некоторых вопросах</w:t>
      </w:r>
      <w:proofErr w:type="gramEnd"/>
      <w:r w:rsidRPr="00FE7420">
        <w:rPr>
          <w:rFonts w:ascii="Arial" w:eastAsia="Times New Roman" w:hAnsi="Arial" w:cs="Arial"/>
          <w:color w:val="000000"/>
          <w:sz w:val="24"/>
          <w:szCs w:val="24"/>
          <w:lang w:eastAsia="ru-RU"/>
        </w:rPr>
        <w:t xml:space="preserve"> местного самоуправления в Республике Коми», иными федеральными законами и законами Республики Коми.</w:t>
      </w:r>
    </w:p>
    <w:p w:rsidR="00FE7420" w:rsidRPr="00FE7420" w:rsidRDefault="00FE7420" w:rsidP="00FE7420">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Используемые в настоящем Уставе наименования «муниципальный округ «Ухта», «муниципальный округ», «округ» и образованные на их основе словосочетания применяются в одном значении в отношении муниципального округа «Ухта»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отношении представительного органа муниципального округа «Ухта» Республики Коми в Уставе применяются наименования «Совет муниципального округа», «Совет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отношении главы муниципального округа «Ухта» Республики Коми применяются наименования «глава муниципального округа», «глава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отношении администрации муниципального округа «Ухта» Республики Коми применяются наименования «администрация муниципального округа», «администрация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отношении Контрольно-счетной палаты муниципального округа «Ухта» Республики Коми применяются наименования «Контрольно-счетная палата муниципального округа», «Контрольно-счетная палата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 </w:t>
      </w:r>
    </w:p>
    <w:p w:rsidR="00FE7420" w:rsidRPr="00FE7420" w:rsidRDefault="00FE7420" w:rsidP="00FE7420">
      <w:pPr>
        <w:spacing w:after="0" w:line="240" w:lineRule="auto"/>
        <w:ind w:firstLine="709"/>
        <w:jc w:val="both"/>
        <w:rPr>
          <w:rFonts w:ascii="Times New Roman" w:eastAsia="Times New Roman" w:hAnsi="Times New Roman" w:cs="Times New Roman"/>
          <w:b/>
          <w:bCs/>
          <w:color w:val="000000"/>
          <w:sz w:val="24"/>
          <w:szCs w:val="24"/>
          <w:lang w:eastAsia="ru-RU"/>
        </w:rPr>
      </w:pPr>
      <w:r w:rsidRPr="00FE7420">
        <w:rPr>
          <w:rFonts w:ascii="Arial" w:eastAsia="Times New Roman" w:hAnsi="Arial" w:cs="Arial"/>
          <w:b/>
          <w:bCs/>
          <w:color w:val="000000"/>
          <w:sz w:val="24"/>
          <w:szCs w:val="24"/>
          <w:lang w:eastAsia="ru-RU"/>
        </w:rPr>
        <w:t>Статья 3. Границы муниципального округа и порядок их изменения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Границы территории муниципального округа установлены </w:t>
      </w:r>
      <w:hyperlink r:id="rId14" w:tgtFrame="_blank" w:history="1">
        <w:r w:rsidRPr="00FE7420">
          <w:rPr>
            <w:rFonts w:ascii="Arial" w:eastAsia="Times New Roman" w:hAnsi="Arial" w:cs="Arial"/>
            <w:sz w:val="24"/>
            <w:szCs w:val="24"/>
            <w:lang w:eastAsia="ru-RU"/>
          </w:rPr>
          <w:t>Законом Республики Коми от 05.03.2005 № 11-РЗ</w:t>
        </w:r>
      </w:hyperlink>
      <w:r w:rsidRPr="00FE7420">
        <w:rPr>
          <w:rFonts w:ascii="Arial" w:eastAsia="Times New Roman" w:hAnsi="Arial" w:cs="Arial"/>
          <w:color w:val="000000"/>
          <w:sz w:val="24"/>
          <w:szCs w:val="24"/>
          <w:lang w:eastAsia="ru-RU"/>
        </w:rPr>
        <w:t> «О территориальной организации местного самоуправления в Республике Коми».</w:t>
      </w:r>
    </w:p>
    <w:p w:rsidR="00FE7420" w:rsidRPr="00FE7420" w:rsidRDefault="00FE7420" w:rsidP="00FE7420">
      <w:pPr>
        <w:numPr>
          <w:ilvl w:val="0"/>
          <w:numId w:val="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Изменение границ муниципального округа осуществляется законом Республики Коми в порядке, установленном законодательством Российской Федерации.</w:t>
      </w:r>
    </w:p>
    <w:p w:rsidR="00FE7420" w:rsidRPr="00FE7420" w:rsidRDefault="00FE7420" w:rsidP="00FE7420">
      <w:pPr>
        <w:spacing w:after="0" w:line="240" w:lineRule="auto"/>
        <w:ind w:firstLine="709"/>
        <w:jc w:val="both"/>
        <w:rPr>
          <w:rFonts w:ascii="Times New Roman" w:eastAsia="Times New Roman" w:hAnsi="Times New Roman" w:cs="Times New Roman"/>
          <w:b/>
          <w:bCs/>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Times New Roman" w:eastAsia="Times New Roman" w:hAnsi="Times New Roman" w:cs="Times New Roman"/>
          <w:b/>
          <w:bCs/>
          <w:color w:val="000000"/>
          <w:sz w:val="24"/>
          <w:szCs w:val="24"/>
          <w:lang w:eastAsia="ru-RU"/>
        </w:rPr>
      </w:pPr>
      <w:r w:rsidRPr="00FE7420">
        <w:rPr>
          <w:rFonts w:ascii="Arial" w:eastAsia="Times New Roman" w:hAnsi="Arial" w:cs="Arial"/>
          <w:b/>
          <w:bCs/>
          <w:color w:val="000000"/>
          <w:sz w:val="24"/>
          <w:szCs w:val="24"/>
          <w:lang w:eastAsia="ru-RU"/>
        </w:rPr>
        <w:t>Статья 4. Территория и состав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5"/>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В состав единого муниципального образования на территории города Ухты с подчиненной ему территорией входят город республиканского значения Ухта, поселки городского типа Боровой, Водный, </w:t>
      </w:r>
      <w:proofErr w:type="spellStart"/>
      <w:r w:rsidRPr="00FE7420">
        <w:rPr>
          <w:rFonts w:ascii="Arial" w:eastAsia="Times New Roman" w:hAnsi="Arial" w:cs="Arial"/>
          <w:color w:val="000000"/>
          <w:sz w:val="24"/>
          <w:szCs w:val="24"/>
          <w:lang w:eastAsia="ru-RU"/>
        </w:rPr>
        <w:t>Шудаяг</w:t>
      </w:r>
      <w:proofErr w:type="spellEnd"/>
      <w:r w:rsidRPr="00FE7420">
        <w:rPr>
          <w:rFonts w:ascii="Arial" w:eastAsia="Times New Roman" w:hAnsi="Arial" w:cs="Arial"/>
          <w:color w:val="000000"/>
          <w:sz w:val="24"/>
          <w:szCs w:val="24"/>
          <w:lang w:eastAsia="ru-RU"/>
        </w:rPr>
        <w:t xml:space="preserve">, Ярега, поселки сельского типа Весёлый Кут, </w:t>
      </w:r>
      <w:proofErr w:type="spellStart"/>
      <w:r w:rsidRPr="00FE7420">
        <w:rPr>
          <w:rFonts w:ascii="Arial" w:eastAsia="Times New Roman" w:hAnsi="Arial" w:cs="Arial"/>
          <w:color w:val="000000"/>
          <w:sz w:val="24"/>
          <w:szCs w:val="24"/>
          <w:lang w:eastAsia="ru-RU"/>
        </w:rPr>
        <w:t>Гэрдъёль</w:t>
      </w:r>
      <w:proofErr w:type="spellEnd"/>
      <w:r w:rsidRPr="00FE7420">
        <w:rPr>
          <w:rFonts w:ascii="Arial" w:eastAsia="Times New Roman" w:hAnsi="Arial" w:cs="Arial"/>
          <w:color w:val="000000"/>
          <w:sz w:val="24"/>
          <w:szCs w:val="24"/>
          <w:lang w:eastAsia="ru-RU"/>
        </w:rPr>
        <w:t xml:space="preserve">, </w:t>
      </w:r>
      <w:proofErr w:type="spellStart"/>
      <w:r w:rsidRPr="00FE7420">
        <w:rPr>
          <w:rFonts w:ascii="Arial" w:eastAsia="Times New Roman" w:hAnsi="Arial" w:cs="Arial"/>
          <w:color w:val="000000"/>
          <w:sz w:val="24"/>
          <w:szCs w:val="24"/>
          <w:lang w:eastAsia="ru-RU"/>
        </w:rPr>
        <w:t>Изъюр</w:t>
      </w:r>
      <w:proofErr w:type="spellEnd"/>
      <w:r w:rsidRPr="00FE7420">
        <w:rPr>
          <w:rFonts w:ascii="Arial" w:eastAsia="Times New Roman" w:hAnsi="Arial" w:cs="Arial"/>
          <w:color w:val="000000"/>
          <w:sz w:val="24"/>
          <w:szCs w:val="24"/>
          <w:lang w:eastAsia="ru-RU"/>
        </w:rPr>
        <w:t xml:space="preserve">, </w:t>
      </w:r>
      <w:proofErr w:type="spellStart"/>
      <w:r w:rsidRPr="00FE7420">
        <w:rPr>
          <w:rFonts w:ascii="Arial" w:eastAsia="Times New Roman" w:hAnsi="Arial" w:cs="Arial"/>
          <w:color w:val="000000"/>
          <w:sz w:val="24"/>
          <w:szCs w:val="24"/>
          <w:lang w:eastAsia="ru-RU"/>
        </w:rPr>
        <w:t>Кэмдин</w:t>
      </w:r>
      <w:proofErr w:type="spellEnd"/>
      <w:r w:rsidRPr="00FE7420">
        <w:rPr>
          <w:rFonts w:ascii="Arial" w:eastAsia="Times New Roman" w:hAnsi="Arial" w:cs="Arial"/>
          <w:color w:val="000000"/>
          <w:sz w:val="24"/>
          <w:szCs w:val="24"/>
          <w:lang w:eastAsia="ru-RU"/>
        </w:rPr>
        <w:t xml:space="preserve">, Нижний </w:t>
      </w:r>
      <w:proofErr w:type="spellStart"/>
      <w:r w:rsidRPr="00FE7420">
        <w:rPr>
          <w:rFonts w:ascii="Arial" w:eastAsia="Times New Roman" w:hAnsi="Arial" w:cs="Arial"/>
          <w:color w:val="000000"/>
          <w:sz w:val="24"/>
          <w:szCs w:val="24"/>
          <w:lang w:eastAsia="ru-RU"/>
        </w:rPr>
        <w:t>Доманик</w:t>
      </w:r>
      <w:proofErr w:type="spellEnd"/>
      <w:r w:rsidRPr="00FE7420">
        <w:rPr>
          <w:rFonts w:ascii="Arial" w:eastAsia="Times New Roman" w:hAnsi="Arial" w:cs="Arial"/>
          <w:color w:val="000000"/>
          <w:sz w:val="24"/>
          <w:szCs w:val="24"/>
          <w:lang w:eastAsia="ru-RU"/>
        </w:rPr>
        <w:t xml:space="preserve">, Первомайский, </w:t>
      </w:r>
      <w:proofErr w:type="spellStart"/>
      <w:r w:rsidRPr="00FE7420">
        <w:rPr>
          <w:rFonts w:ascii="Arial" w:eastAsia="Times New Roman" w:hAnsi="Arial" w:cs="Arial"/>
          <w:color w:val="000000"/>
          <w:sz w:val="24"/>
          <w:szCs w:val="24"/>
          <w:lang w:eastAsia="ru-RU"/>
        </w:rPr>
        <w:t>Седъю</w:t>
      </w:r>
      <w:proofErr w:type="spellEnd"/>
      <w:r w:rsidRPr="00FE7420">
        <w:rPr>
          <w:rFonts w:ascii="Arial" w:eastAsia="Times New Roman" w:hAnsi="Arial" w:cs="Arial"/>
          <w:color w:val="000000"/>
          <w:sz w:val="24"/>
          <w:szCs w:val="24"/>
          <w:lang w:eastAsia="ru-RU"/>
        </w:rPr>
        <w:t xml:space="preserve">, </w:t>
      </w:r>
      <w:proofErr w:type="spellStart"/>
      <w:r w:rsidRPr="00FE7420">
        <w:rPr>
          <w:rFonts w:ascii="Arial" w:eastAsia="Times New Roman" w:hAnsi="Arial" w:cs="Arial"/>
          <w:color w:val="000000"/>
          <w:sz w:val="24"/>
          <w:szCs w:val="24"/>
          <w:lang w:eastAsia="ru-RU"/>
        </w:rPr>
        <w:t>Тобысь</w:t>
      </w:r>
      <w:proofErr w:type="spellEnd"/>
      <w:r w:rsidRPr="00FE7420">
        <w:rPr>
          <w:rFonts w:ascii="Arial" w:eastAsia="Times New Roman" w:hAnsi="Arial" w:cs="Arial"/>
          <w:color w:val="000000"/>
          <w:sz w:val="24"/>
          <w:szCs w:val="24"/>
          <w:lang w:eastAsia="ru-RU"/>
        </w:rPr>
        <w:t xml:space="preserve">, село </w:t>
      </w:r>
      <w:proofErr w:type="spellStart"/>
      <w:r w:rsidRPr="00FE7420">
        <w:rPr>
          <w:rFonts w:ascii="Arial" w:eastAsia="Times New Roman" w:hAnsi="Arial" w:cs="Arial"/>
          <w:color w:val="000000"/>
          <w:sz w:val="24"/>
          <w:szCs w:val="24"/>
          <w:lang w:eastAsia="ru-RU"/>
        </w:rPr>
        <w:t>Кедвавом</w:t>
      </w:r>
      <w:proofErr w:type="spellEnd"/>
      <w:r w:rsidRPr="00FE7420">
        <w:rPr>
          <w:rFonts w:ascii="Arial" w:eastAsia="Times New Roman" w:hAnsi="Arial" w:cs="Arial"/>
          <w:color w:val="000000"/>
          <w:sz w:val="24"/>
          <w:szCs w:val="24"/>
          <w:lang w:eastAsia="ru-RU"/>
        </w:rPr>
        <w:t xml:space="preserve">, деревни </w:t>
      </w:r>
      <w:proofErr w:type="spellStart"/>
      <w:r w:rsidRPr="00FE7420">
        <w:rPr>
          <w:rFonts w:ascii="Arial" w:eastAsia="Times New Roman" w:hAnsi="Arial" w:cs="Arial"/>
          <w:color w:val="000000"/>
          <w:sz w:val="24"/>
          <w:szCs w:val="24"/>
          <w:lang w:eastAsia="ru-RU"/>
        </w:rPr>
        <w:t>Гажаяг</w:t>
      </w:r>
      <w:proofErr w:type="spellEnd"/>
      <w:r w:rsidRPr="00FE7420">
        <w:rPr>
          <w:rFonts w:ascii="Arial" w:eastAsia="Times New Roman" w:hAnsi="Arial" w:cs="Arial"/>
          <w:color w:val="000000"/>
          <w:sz w:val="24"/>
          <w:szCs w:val="24"/>
          <w:lang w:eastAsia="ru-RU"/>
        </w:rPr>
        <w:t xml:space="preserve">, </w:t>
      </w:r>
      <w:proofErr w:type="spellStart"/>
      <w:r w:rsidRPr="00FE7420">
        <w:rPr>
          <w:rFonts w:ascii="Arial" w:eastAsia="Times New Roman" w:hAnsi="Arial" w:cs="Arial"/>
          <w:color w:val="000000"/>
          <w:sz w:val="24"/>
          <w:szCs w:val="24"/>
          <w:lang w:eastAsia="ru-RU"/>
        </w:rPr>
        <w:t>Изваиль</w:t>
      </w:r>
      <w:proofErr w:type="spellEnd"/>
      <w:r w:rsidRPr="00FE7420">
        <w:rPr>
          <w:rFonts w:ascii="Arial" w:eastAsia="Times New Roman" w:hAnsi="Arial" w:cs="Arial"/>
          <w:color w:val="000000"/>
          <w:sz w:val="24"/>
          <w:szCs w:val="24"/>
          <w:lang w:eastAsia="ru-RU"/>
        </w:rPr>
        <w:t xml:space="preserve">, </w:t>
      </w:r>
      <w:proofErr w:type="spellStart"/>
      <w:r w:rsidRPr="00FE7420">
        <w:rPr>
          <w:rFonts w:ascii="Arial" w:eastAsia="Times New Roman" w:hAnsi="Arial" w:cs="Arial"/>
          <w:color w:val="000000"/>
          <w:sz w:val="24"/>
          <w:szCs w:val="24"/>
          <w:lang w:eastAsia="ru-RU"/>
        </w:rPr>
        <w:t>Лайково</w:t>
      </w:r>
      <w:proofErr w:type="spellEnd"/>
      <w:r w:rsidRPr="00FE7420">
        <w:rPr>
          <w:rFonts w:ascii="Arial" w:eastAsia="Times New Roman" w:hAnsi="Arial" w:cs="Arial"/>
          <w:color w:val="000000"/>
          <w:sz w:val="24"/>
          <w:szCs w:val="24"/>
          <w:lang w:eastAsia="ru-RU"/>
        </w:rPr>
        <w:t xml:space="preserve">, </w:t>
      </w:r>
      <w:proofErr w:type="spellStart"/>
      <w:r w:rsidRPr="00FE7420">
        <w:rPr>
          <w:rFonts w:ascii="Arial" w:eastAsia="Times New Roman" w:hAnsi="Arial" w:cs="Arial"/>
          <w:color w:val="000000"/>
          <w:sz w:val="24"/>
          <w:szCs w:val="24"/>
          <w:lang w:eastAsia="ru-RU"/>
        </w:rPr>
        <w:t>Поромес</w:t>
      </w:r>
      <w:proofErr w:type="spellEnd"/>
      <w:r w:rsidRPr="00FE7420">
        <w:rPr>
          <w:rFonts w:ascii="Arial" w:eastAsia="Times New Roman" w:hAnsi="Arial" w:cs="Arial"/>
          <w:color w:val="000000"/>
          <w:sz w:val="24"/>
          <w:szCs w:val="24"/>
          <w:lang w:eastAsia="ru-RU"/>
        </w:rPr>
        <w:t>.</w:t>
      </w:r>
    </w:p>
    <w:p w:rsidR="00FE7420" w:rsidRPr="00FE7420" w:rsidRDefault="00FE7420" w:rsidP="00FE7420">
      <w:pPr>
        <w:numPr>
          <w:ilvl w:val="0"/>
          <w:numId w:val="5"/>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Административным центром муниципального округа является город республиканского значения Ухта.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Times New Roman" w:eastAsia="Times New Roman" w:hAnsi="Times New Roman" w:cs="Times New Roman"/>
          <w:b/>
          <w:bCs/>
          <w:color w:val="000000"/>
          <w:sz w:val="24"/>
          <w:szCs w:val="24"/>
          <w:lang w:eastAsia="ru-RU"/>
        </w:rPr>
      </w:pPr>
      <w:r w:rsidRPr="00FE7420">
        <w:rPr>
          <w:rFonts w:ascii="Arial" w:eastAsia="Times New Roman" w:hAnsi="Arial" w:cs="Arial"/>
          <w:b/>
          <w:bCs/>
          <w:color w:val="000000"/>
          <w:sz w:val="24"/>
          <w:szCs w:val="24"/>
          <w:lang w:eastAsia="ru-RU"/>
        </w:rPr>
        <w:t>Статья 5. Официальные символы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E7420" w:rsidRPr="00FE7420" w:rsidRDefault="00FE7420" w:rsidP="00FE7420">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Официальные символы муниципального округа подлежат государственной регистрации в порядке, установленном федеральным законодательством.</w:t>
      </w:r>
    </w:p>
    <w:p w:rsidR="00FE7420" w:rsidRPr="00FE7420" w:rsidRDefault="00FE7420" w:rsidP="00FE7420">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Официальные символы муниципального округа и порядок официального использования указанных символов устанавливаются нормативным правовым актом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Times New Roman" w:eastAsia="Times New Roman" w:hAnsi="Times New Roman" w:cs="Times New Roman"/>
          <w:b/>
          <w:bCs/>
          <w:color w:val="000000"/>
          <w:sz w:val="24"/>
          <w:szCs w:val="24"/>
          <w:lang w:eastAsia="ru-RU"/>
        </w:rPr>
      </w:pPr>
      <w:r w:rsidRPr="00FE7420">
        <w:rPr>
          <w:rFonts w:ascii="Arial" w:eastAsia="Times New Roman" w:hAnsi="Arial" w:cs="Arial"/>
          <w:b/>
          <w:bCs/>
          <w:color w:val="000000"/>
          <w:sz w:val="24"/>
          <w:szCs w:val="24"/>
          <w:lang w:eastAsia="ru-RU"/>
        </w:rPr>
        <w:t>Статья 6. Употребление языков при осуществлении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xml:space="preserve">При осуществлении местного самоуправления в муниципальном округе употребляются государственные языки Республики Коми – </w:t>
      </w:r>
      <w:proofErr w:type="spellStart"/>
      <w:r w:rsidRPr="00FE7420">
        <w:rPr>
          <w:rFonts w:ascii="Arial" w:eastAsia="Times New Roman" w:hAnsi="Arial" w:cs="Arial"/>
          <w:color w:val="000000"/>
          <w:sz w:val="24"/>
          <w:szCs w:val="24"/>
          <w:lang w:eastAsia="ru-RU"/>
        </w:rPr>
        <w:t>коми</w:t>
      </w:r>
      <w:proofErr w:type="spellEnd"/>
      <w:r w:rsidRPr="00FE7420">
        <w:rPr>
          <w:rFonts w:ascii="Arial" w:eastAsia="Times New Roman" w:hAnsi="Arial" w:cs="Arial"/>
          <w:color w:val="000000"/>
          <w:sz w:val="24"/>
          <w:szCs w:val="24"/>
          <w:lang w:eastAsia="ru-RU"/>
        </w:rPr>
        <w:t xml:space="preserve"> и русский в соответствии с </w:t>
      </w:r>
      <w:hyperlink r:id="rId15" w:tgtFrame="_blank" w:history="1">
        <w:r w:rsidRPr="00FE7420">
          <w:rPr>
            <w:rFonts w:ascii="Arial" w:eastAsia="Times New Roman" w:hAnsi="Arial" w:cs="Arial"/>
            <w:sz w:val="24"/>
            <w:szCs w:val="24"/>
            <w:lang w:eastAsia="ru-RU"/>
          </w:rPr>
          <w:t>Законом Республики Коми от 28.05.1992</w:t>
        </w:r>
      </w:hyperlink>
      <w:r w:rsidRPr="00FE7420">
        <w:rPr>
          <w:rFonts w:ascii="Arial" w:eastAsia="Times New Roman" w:hAnsi="Arial" w:cs="Arial"/>
          <w:color w:val="000000"/>
          <w:sz w:val="24"/>
          <w:szCs w:val="24"/>
          <w:lang w:eastAsia="ru-RU"/>
        </w:rPr>
        <w:t> «О государственных языках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7. Население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Население муниципального округа составляют постоянно или преимущественно проживающие на территории муниципального образования граждане Российской Федерации (далее также - граждане), граждане иностранных государств, лица без гражданства в соответствии с федеральным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Times New Roman" w:eastAsia="Times New Roman" w:hAnsi="Times New Roman" w:cs="Times New Roman"/>
          <w:b/>
          <w:bCs/>
          <w:color w:val="000000"/>
          <w:sz w:val="24"/>
          <w:szCs w:val="24"/>
          <w:lang w:eastAsia="ru-RU"/>
        </w:rPr>
      </w:pPr>
      <w:r w:rsidRPr="00FE7420">
        <w:rPr>
          <w:rFonts w:ascii="Arial" w:eastAsia="Times New Roman" w:hAnsi="Arial" w:cs="Arial"/>
          <w:b/>
          <w:bCs/>
          <w:color w:val="000000"/>
          <w:sz w:val="24"/>
          <w:szCs w:val="24"/>
          <w:lang w:eastAsia="ru-RU"/>
        </w:rPr>
        <w:t>Глава 2. Правовые основы организации и осуществления местного самоуправления в муниципальном округе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lastRenderedPageBreak/>
        <w:t> </w:t>
      </w:r>
    </w:p>
    <w:p w:rsidR="00FE7420" w:rsidRPr="00FE7420" w:rsidRDefault="00FE7420" w:rsidP="00FE7420">
      <w:pPr>
        <w:spacing w:after="0" w:line="240" w:lineRule="auto"/>
        <w:ind w:firstLine="709"/>
        <w:jc w:val="both"/>
        <w:rPr>
          <w:rFonts w:ascii="Times New Roman" w:eastAsia="Times New Roman" w:hAnsi="Times New Roman" w:cs="Times New Roman"/>
          <w:b/>
          <w:bCs/>
          <w:color w:val="000000"/>
          <w:sz w:val="24"/>
          <w:szCs w:val="24"/>
          <w:lang w:eastAsia="ru-RU"/>
        </w:rPr>
      </w:pPr>
      <w:r w:rsidRPr="00FE7420">
        <w:rPr>
          <w:rFonts w:ascii="Arial" w:eastAsia="Times New Roman" w:hAnsi="Arial" w:cs="Arial"/>
          <w:b/>
          <w:bCs/>
          <w:color w:val="000000"/>
          <w:sz w:val="24"/>
          <w:szCs w:val="24"/>
          <w:lang w:eastAsia="ru-RU"/>
        </w:rPr>
        <w:t>Статья 8. Местное самоуправление в муниципальном округе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Местное самоуправление в муниципальном округе - форма осуществления народом своей власти, обеспечивающая в пределах, установленных </w:t>
      </w:r>
      <w:hyperlink r:id="rId16" w:tgtFrame="_blank" w:history="1">
        <w:r w:rsidRPr="00FE7420">
          <w:rPr>
            <w:rFonts w:ascii="Arial" w:eastAsia="Times New Roman" w:hAnsi="Arial" w:cs="Arial"/>
            <w:sz w:val="24"/>
            <w:szCs w:val="24"/>
            <w:lang w:eastAsia="ru-RU"/>
          </w:rPr>
          <w:t>Конституцией Российской Федерации</w:t>
        </w:r>
      </w:hyperlink>
      <w:r w:rsidRPr="00FE7420">
        <w:rPr>
          <w:rFonts w:ascii="Arial" w:eastAsia="Times New Roman" w:hAnsi="Arial" w:cs="Arial"/>
          <w:color w:val="000000"/>
          <w:sz w:val="24"/>
          <w:szCs w:val="24"/>
          <w:lang w:eastAsia="ru-RU"/>
        </w:rPr>
        <w:t>, федеральными законами, а в случаях, установленных федеральными законами, -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9. Муниципальные правовые акты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систему муниципальных правовых актов муниципального округа входят:</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устав муниципального округа, правовые акты, принятые на местном референдуме;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нормативные и иные правовые акты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правовые акты главы округа, администрации округа и иных органов местного самоуправления и должностных лиц местного самоуправления, предусмотренных Уставом муниципального округа.</w:t>
      </w:r>
    </w:p>
    <w:p w:rsidR="00FE7420" w:rsidRPr="00FE7420" w:rsidRDefault="00FE7420" w:rsidP="00FE7420">
      <w:pPr>
        <w:numPr>
          <w:ilvl w:val="0"/>
          <w:numId w:val="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Устав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Иные муниципальные правовые акты муниципального округа не должны противоречить Уставу муниципального округа и правовым актам, принятым на местном референдуме.</w:t>
      </w:r>
    </w:p>
    <w:p w:rsidR="00FE7420" w:rsidRPr="00FE7420" w:rsidRDefault="00FE7420" w:rsidP="00FE7420">
      <w:pPr>
        <w:numPr>
          <w:ilvl w:val="0"/>
          <w:numId w:val="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Уставом муниципального округа регулируются вопросы организации местного самоуправления на территории муниципального округа.</w:t>
      </w:r>
    </w:p>
    <w:p w:rsidR="00FE7420" w:rsidRPr="00FE7420" w:rsidRDefault="00FE7420" w:rsidP="00FE7420">
      <w:pPr>
        <w:numPr>
          <w:ilvl w:val="0"/>
          <w:numId w:val="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Совет муниципального округа по вопросам, отнесенным к его компетенции федеральными законами, законами Республики Коми, Уставом муниципального округа, принимает решения, устанавливающие правила, обязательные для исполнения на территории муниципального округа, решение об удалении главы муниципального округа в отставку, а также решения по вопросам организации деятельности Совета муниципального округа и по иным вопросам, отнесенным к его компетенции федеральными законами, законами Республики Коми, Уставом</w:t>
      </w:r>
      <w:proofErr w:type="gramEnd"/>
      <w:r w:rsidRPr="00FE7420">
        <w:rPr>
          <w:rFonts w:ascii="Arial" w:eastAsia="Times New Roman" w:hAnsi="Arial" w:cs="Arial"/>
          <w:color w:val="000000"/>
          <w:sz w:val="24"/>
          <w:szCs w:val="24"/>
          <w:lang w:eastAsia="ru-RU"/>
        </w:rPr>
        <w:t xml:space="preserve"> муниципального округа.</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Решения Совета муниципального округа,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муниципального округа, если иное не установлено </w:t>
      </w:r>
      <w:hyperlink r:id="rId17"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10"/>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Нормативный правовой акт, принятый Советом муниципального округа, направляется главе муниципального округа для подписания и опубликования в течение 10 дней со дня принятия нормативного правового акта Советом муниципального округа.</w:t>
      </w:r>
    </w:p>
    <w:p w:rsidR="00FE7420" w:rsidRPr="00FE7420" w:rsidRDefault="00FE7420" w:rsidP="00FE7420">
      <w:pPr>
        <w:numPr>
          <w:ilvl w:val="0"/>
          <w:numId w:val="10"/>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Правом разработки и внесения на рассмотрение органов местного самоуправления проектов муниципальных правовых актов обладают глава муниципального округа, председатель Совета муниципального округа, председатель Контрольно-счетной палаты муниципального округа, депутаты </w:t>
      </w:r>
      <w:r w:rsidRPr="00FE7420">
        <w:rPr>
          <w:rFonts w:ascii="Arial" w:eastAsia="Times New Roman" w:hAnsi="Arial" w:cs="Arial"/>
          <w:color w:val="000000"/>
          <w:sz w:val="24"/>
          <w:szCs w:val="24"/>
          <w:lang w:eastAsia="ru-RU"/>
        </w:rPr>
        <w:lastRenderedPageBreak/>
        <w:t>Совета муниципального округа (далее также – депутат), инициативные группы граждан, общественные объединения, органы территориального общественного самоуправления, прокурор города Ухта.</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Проекты нормативных правовых актов Совета муниципального округа,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муниципального округа только по инициативе главы муниципального округа или при наличии его заключения.</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E7420" w:rsidRPr="00FE7420" w:rsidRDefault="00FE7420" w:rsidP="00FE7420">
      <w:pPr>
        <w:numPr>
          <w:ilvl w:val="0"/>
          <w:numId w:val="1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Глава муниципального округа в пределах своих полномочий, установленных федеральными законами, законами Республики Коми, настоящим Уставом и решениями Совета муниципального округа, издает постановления администрации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округа по вопросам организации работы администрации округа.</w:t>
      </w:r>
      <w:proofErr w:type="gramEnd"/>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Глава муниципального округа издает постановления и распоряжения по иным вопросам, отнесенным к его компетенции Уставом муниципального округа в соответствии с </w:t>
      </w:r>
      <w:hyperlink r:id="rId18"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другими федеральными законами.</w:t>
      </w:r>
    </w:p>
    <w:p w:rsidR="00FE7420" w:rsidRPr="00FE7420" w:rsidRDefault="00FE7420" w:rsidP="00FE7420">
      <w:pPr>
        <w:numPr>
          <w:ilvl w:val="0"/>
          <w:numId w:val="1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 Совета муниципального округа издает постановления и распоряжения по вопросам организации деятельности Совета муниципального округа, подписывает решения Совета муниципального округа.</w:t>
      </w:r>
    </w:p>
    <w:p w:rsidR="00FE7420" w:rsidRPr="00FE7420" w:rsidRDefault="00FE7420" w:rsidP="00FE7420">
      <w:pPr>
        <w:numPr>
          <w:ilvl w:val="0"/>
          <w:numId w:val="1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Иные должностные лица местного самоуправления издают распоряжения и приказы по вопросам, отнесенным к их полномочиям настоящим Уставом.</w:t>
      </w:r>
    </w:p>
    <w:p w:rsidR="00FE7420" w:rsidRPr="00FE7420" w:rsidRDefault="00FE7420" w:rsidP="00FE7420">
      <w:pPr>
        <w:numPr>
          <w:ilvl w:val="0"/>
          <w:numId w:val="12"/>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FE7420" w:rsidRPr="00FE7420" w:rsidRDefault="00FE7420" w:rsidP="00FE7420">
      <w:pPr>
        <w:numPr>
          <w:ilvl w:val="0"/>
          <w:numId w:val="12"/>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Муниципальные правовые акты муниципального округа не должны противоречить </w:t>
      </w:r>
      <w:hyperlink r:id="rId19"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федеральным конституционным законам, </w:t>
      </w:r>
      <w:hyperlink r:id="rId20" w:tgtFrame="_blank" w:history="1">
        <w:r w:rsidRPr="00FE7420">
          <w:rPr>
            <w:rFonts w:ascii="Arial" w:eastAsia="Times New Roman" w:hAnsi="Arial" w:cs="Arial"/>
            <w:sz w:val="24"/>
            <w:szCs w:val="24"/>
            <w:lang w:eastAsia="ru-RU"/>
          </w:rPr>
          <w:t>Федеральному закону № 131-ФЗ</w:t>
        </w:r>
      </w:hyperlink>
      <w:r w:rsidRPr="00FE7420">
        <w:rPr>
          <w:rFonts w:ascii="Arial" w:eastAsia="Times New Roman" w:hAnsi="Arial" w:cs="Arial"/>
          <w:color w:val="000000"/>
          <w:sz w:val="24"/>
          <w:szCs w:val="24"/>
          <w:lang w:eastAsia="ru-RU"/>
        </w:rPr>
        <w:t>, другим федеральным законам и иным нормативным правовым актам Российской Федерации, а также </w:t>
      </w:r>
      <w:hyperlink r:id="rId21"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законам, иным нормативным правовым актам Республики Коми.</w:t>
      </w:r>
    </w:p>
    <w:p w:rsidR="00FE7420" w:rsidRPr="00FE7420" w:rsidRDefault="00FE7420" w:rsidP="00FE7420">
      <w:pPr>
        <w:numPr>
          <w:ilvl w:val="0"/>
          <w:numId w:val="1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Муниципальные правовые акты муниципального округа вступают в силу с момента их подписания, если иное не предусмотрено законодательством Российской Федерации, Уставом муниципального округа, самим муниципальным правовым актом.</w:t>
      </w:r>
    </w:p>
    <w:p w:rsidR="00FE7420" w:rsidRPr="00FE7420" w:rsidRDefault="00FE7420" w:rsidP="00FE7420">
      <w:pPr>
        <w:numPr>
          <w:ilvl w:val="0"/>
          <w:numId w:val="1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Муниципальные нормативные правовые акты 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обнародования.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Официальное обнародование муниципальных правовых актов и соглашений, указанных в абзаце первом настоящей части, осуществляется путем их официального опубликования.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Нормативные правовые акты Совета муниципального округа о налогах и сборах вступают в силу в соответствии с </w:t>
      </w:r>
      <w:hyperlink r:id="rId22" w:tgtFrame="_blank" w:history="1">
        <w:r w:rsidRPr="00FE7420">
          <w:rPr>
            <w:rFonts w:ascii="Arial" w:eastAsia="Times New Roman" w:hAnsi="Arial" w:cs="Arial"/>
            <w:sz w:val="24"/>
            <w:szCs w:val="24"/>
            <w:lang w:eastAsia="ru-RU"/>
          </w:rPr>
          <w:t>Налоговым кодексом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13 в редакции решения Совета МО «Ухта» от </w:t>
      </w:r>
      <w:hyperlink r:id="rId23"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14. </w:t>
      </w:r>
      <w:proofErr w:type="gramStart"/>
      <w:r w:rsidRPr="00FE7420">
        <w:rPr>
          <w:rFonts w:ascii="Arial" w:eastAsia="Times New Roman" w:hAnsi="Arial" w:cs="Arial"/>
          <w:color w:val="000000"/>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«Первая городская газета «Ухта» (доменное имя:</w:t>
      </w:r>
      <w:proofErr w:type="gramEnd"/>
      <w:r w:rsidRPr="00FE7420">
        <w:rPr>
          <w:rFonts w:ascii="Arial" w:eastAsia="Times New Roman" w:hAnsi="Arial" w:cs="Arial"/>
          <w:color w:val="000000"/>
          <w:sz w:val="24"/>
          <w:szCs w:val="24"/>
          <w:lang w:eastAsia="ru-RU"/>
        </w:rPr>
        <w:t> XN----7SBABLNN3GCJW.XN--P1AI (газета-ухта</w:t>
      </w:r>
      <w:proofErr w:type="gramStart"/>
      <w:r w:rsidRPr="00FE7420">
        <w:rPr>
          <w:rFonts w:ascii="Arial" w:eastAsia="Times New Roman" w:hAnsi="Arial" w:cs="Arial"/>
          <w:color w:val="000000"/>
          <w:sz w:val="24"/>
          <w:szCs w:val="24"/>
          <w:lang w:eastAsia="ru-RU"/>
        </w:rPr>
        <w:t>.р</w:t>
      </w:r>
      <w:proofErr w:type="gramEnd"/>
      <w:r w:rsidRPr="00FE7420">
        <w:rPr>
          <w:rFonts w:ascii="Arial" w:eastAsia="Times New Roman" w:hAnsi="Arial" w:cs="Arial"/>
          <w:color w:val="000000"/>
          <w:sz w:val="24"/>
          <w:szCs w:val="24"/>
          <w:lang w:eastAsia="ru-RU"/>
        </w:rPr>
        <w:t>ф), номер свидетельства: эл. № ФС77-86321 от 10 ноября 2023 г., доступно в информационно-телекоммуникационной сети «Интернет» по адресу - https://газета-ухта</w:t>
      </w:r>
      <w:proofErr w:type="gramStart"/>
      <w:r w:rsidRPr="00FE7420">
        <w:rPr>
          <w:rFonts w:ascii="Arial" w:eastAsia="Times New Roman" w:hAnsi="Arial" w:cs="Arial"/>
          <w:color w:val="000000"/>
          <w:sz w:val="24"/>
          <w:szCs w:val="24"/>
          <w:lang w:eastAsia="ru-RU"/>
        </w:rPr>
        <w:t>.р</w:t>
      </w:r>
      <w:proofErr w:type="gramEnd"/>
      <w:r w:rsidRPr="00FE7420">
        <w:rPr>
          <w:rFonts w:ascii="Arial" w:eastAsia="Times New Roman" w:hAnsi="Arial" w:cs="Arial"/>
          <w:color w:val="000000"/>
          <w:sz w:val="24"/>
          <w:szCs w:val="24"/>
          <w:lang w:eastAsia="ru-RU"/>
        </w:rPr>
        <w:t>ф/).</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Муниципальные правовые акты, за исключением случаев, определенных в абзацах третьем и четвертом настоящей части, соглашения, заключенные между органами местного самоуправления, подлежат официальному опубликованию в течение десяти дней со дня их подписания.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Нормативные правовые акты, принятые Советом муниципального округа, подлежат официальному опубликованию в сроки, установленные частью 5 настоящей статьи.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Устав муниципального округа и муниципальные правовые акты о внесении изменений и дополнений в Устав муниципального округа подлежат официальному опубликованию в сроки, установленные частью 8 статьи 44 </w:t>
      </w:r>
      <w:hyperlink r:id="rId24"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Устав муниципального округа и муниципальные правовые акты о внесении в него изменений, а также иные муниципальные нормативные правовые акты дополнительно публикуются на портале Минюста России «Нормативные правовые акты в Российской Федерации» (http://pravo.minjust.ru, эл.</w:t>
      </w:r>
      <w:proofErr w:type="gramEnd"/>
      <w:r w:rsidRPr="00FE7420">
        <w:rPr>
          <w:rFonts w:ascii="Arial" w:eastAsia="Times New Roman" w:hAnsi="Arial" w:cs="Arial"/>
          <w:color w:val="000000"/>
          <w:sz w:val="24"/>
          <w:szCs w:val="24"/>
          <w:lang w:eastAsia="ru-RU"/>
        </w:rPr>
        <w:t> № </w:t>
      </w:r>
      <w:proofErr w:type="gramStart"/>
      <w:r w:rsidRPr="00FE7420">
        <w:rPr>
          <w:rFonts w:ascii="Arial" w:eastAsia="Times New Roman" w:hAnsi="Arial" w:cs="Arial"/>
          <w:color w:val="000000"/>
          <w:sz w:val="24"/>
          <w:szCs w:val="24"/>
          <w:lang w:eastAsia="ru-RU"/>
        </w:rPr>
        <w:t>ФС77-72471 от 05.03.2018).</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14 в редакции решений Совета МО «Ухта» от </w:t>
      </w:r>
      <w:hyperlink r:id="rId25"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 от </w:t>
      </w:r>
      <w:hyperlink r:id="rId26"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14.1. Соглашения, заключаемые органами местного самоуправления муниципального округа, об осуществлении международных и внешнеэкономических связей подлежат регистрации в порядке, определяемом законом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Прошедшие регистрацию соглашения об осуществлении международных и внешнеэкономических связей подлежат опубликованию (обнародованию) в течение 10 дней со дня получения органом местного самоуправления муниципального округа подлинника данного соглашения с присвоенным ему регистрационным номером.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Соглашения об осуществлении международных и внешнеэкономических связей вступают в силу после их опубликования (обнародования).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14.1 введена решением Совета МО «Ухта» от </w:t>
      </w:r>
      <w:hyperlink r:id="rId27"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15. </w:t>
      </w:r>
      <w:proofErr w:type="gramStart"/>
      <w:r w:rsidRPr="00FE7420">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FE7420">
        <w:rPr>
          <w:rFonts w:ascii="Arial" w:eastAsia="Times New Roman" w:hAnsi="Arial" w:cs="Arial"/>
          <w:color w:val="000000"/>
          <w:sz w:val="24"/>
          <w:szCs w:val="24"/>
          <w:lang w:eastAsia="ru-RU"/>
        </w:rPr>
        <w:t xml:space="preserve"> муниципального правового акта отнесено принятие (издание) соответствующего муниципального правового акта, а </w:t>
      </w:r>
      <w:r w:rsidRPr="00FE7420">
        <w:rPr>
          <w:rFonts w:ascii="Arial" w:eastAsia="Times New Roman" w:hAnsi="Arial" w:cs="Arial"/>
          <w:color w:val="000000"/>
          <w:sz w:val="24"/>
          <w:szCs w:val="24"/>
          <w:lang w:eastAsia="ru-RU"/>
        </w:rPr>
        <w:lastRenderedPageBreak/>
        <w:t>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FE7420">
        <w:rPr>
          <w:rFonts w:ascii="Arial" w:eastAsia="Times New Roman" w:hAnsi="Arial" w:cs="Arial"/>
          <w:color w:val="000000"/>
          <w:sz w:val="24"/>
          <w:szCs w:val="24"/>
          <w:lang w:eastAsia="ru-RU"/>
        </w:rPr>
        <w:t xml:space="preserve">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муниципального округа - не позднее трех дней со дня принятия ими решения.</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10. Вопросы местного значения муниципального округа</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К вопросам местного значения муниципального округа относятся: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sidRPr="00FE7420">
        <w:rPr>
          <w:rFonts w:ascii="Arial" w:eastAsia="Times New Roman" w:hAnsi="Arial" w:cs="Arial"/>
          <w:color w:val="000000"/>
          <w:sz w:val="24"/>
          <w:szCs w:val="24"/>
          <w:lang w:eastAsia="ru-RU"/>
        </w:rPr>
        <w:t>контроля за</w:t>
      </w:r>
      <w:proofErr w:type="gramEnd"/>
      <w:r w:rsidRPr="00FE7420">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изменение и отмена местных налогов и сборов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владение, пользование и распоряжение имуществом, находящимся в муниципальной собственности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в границах муниципального округа электро-, тепл</w:t>
      </w:r>
      <w:proofErr w:type="gramStart"/>
      <w:r w:rsidRPr="00FE7420">
        <w:rPr>
          <w:rFonts w:ascii="Arial" w:eastAsia="Times New Roman" w:hAnsi="Arial" w:cs="Arial"/>
          <w:color w:val="000000"/>
          <w:sz w:val="24"/>
          <w:szCs w:val="24"/>
          <w:lang w:eastAsia="ru-RU"/>
        </w:rPr>
        <w:t>о-</w:t>
      </w:r>
      <w:proofErr w:type="gramEnd"/>
      <w:r w:rsidRPr="00FE7420">
        <w:rPr>
          <w:rFonts w:ascii="Arial" w:eastAsia="Times New Roman" w:hAnsi="Arial" w:cs="Arial"/>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осуществление муниципального </w:t>
      </w:r>
      <w:proofErr w:type="gramStart"/>
      <w:r w:rsidRPr="00FE7420">
        <w:rPr>
          <w:rFonts w:ascii="Arial" w:eastAsia="Times New Roman" w:hAnsi="Arial" w:cs="Arial"/>
          <w:color w:val="000000"/>
          <w:sz w:val="24"/>
          <w:szCs w:val="24"/>
          <w:lang w:eastAsia="ru-RU"/>
        </w:rPr>
        <w:t>контроля за</w:t>
      </w:r>
      <w:proofErr w:type="gramEnd"/>
      <w:r w:rsidRPr="00FE7420">
        <w:rPr>
          <w:rFonts w:ascii="Arial" w:eastAsia="Times New Roman" w:hAnsi="Arial" w:cs="Arial"/>
          <w:color w:val="000000"/>
          <w:sz w:val="24"/>
          <w:szCs w:val="24"/>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Pr="00FE7420">
        <w:rPr>
          <w:rFonts w:ascii="Arial" w:eastAsia="Times New Roman" w:hAnsi="Arial" w:cs="Arial"/>
          <w:color w:val="000000"/>
          <w:sz w:val="24"/>
          <w:szCs w:val="24"/>
          <w:lang w:eastAsia="ru-RU"/>
        </w:rPr>
        <w:t xml:space="preserve"> осуществления дорожной деятельности в соответствии с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lastRenderedPageBreak/>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участие в предупреждении и ликвидации последствий чрезвычайных ситуаций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охраны общественного порядка на территории муниципального округа муниципальной милицией;</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обеспечение первичных мер пожарной безопасности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(пункт 16 в редакции решения Совета МО «Ухта» от </w:t>
      </w:r>
      <w:hyperlink r:id="rId28"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t>17)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Республики Коми),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(пункт 17 в редакции решения Совета МО «Ухта» от </w:t>
      </w:r>
      <w:hyperlink r:id="rId29"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lastRenderedPageBreak/>
        <w:t>18)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обеспечения жителей муниципального округа услугами связи, общественного питания, торговли и бытового обслуживания;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организации досуга и обеспечения жителей муниципального округа услугами организаций культуры;</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массового отдыха жителей муниципального округа и организация обустройства мест массового отдыха населения;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формирование и содержание муниципального архива;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ритуальных услуг и содержание мест захоронения;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t>30)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FE7420">
        <w:rPr>
          <w:rFonts w:ascii="Arial" w:eastAsia="Times New Roman" w:hAnsi="Arial" w:cs="Arial"/>
          <w:color w:val="000000"/>
          <w:sz w:val="24"/>
          <w:szCs w:val="24"/>
          <w:lang w:eastAsia="ru-RU"/>
        </w:rPr>
        <w:t xml:space="preserve">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lastRenderedPageBreak/>
        <w:t>31)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от 13.03.2006 № 38-ФЗ «О рекламе»;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t>32)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генерального плана муниципального округа, правил землепользования и застройки, утверждение подготовленной на основе генерального плана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w:t>
      </w:r>
      <w:hyperlink r:id="rId30"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w:t>
      </w:r>
      <w:hyperlink r:id="rId31"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 осмотров зданий, сооружений и выдача рекомендаций об устранении</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выявленных в ходе таких осмотров нарушений,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 xml:space="preserve">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w:t>
      </w:r>
      <w:r w:rsidRPr="00FE7420">
        <w:rPr>
          <w:rFonts w:ascii="Arial" w:eastAsia="Times New Roman" w:hAnsi="Arial" w:cs="Arial"/>
          <w:color w:val="000000"/>
          <w:sz w:val="24"/>
          <w:szCs w:val="24"/>
          <w:lang w:eastAsia="ru-RU"/>
        </w:rPr>
        <w:lastRenderedPageBreak/>
        <w:t>установленными требованиями в случаях, предусмотренных </w:t>
      </w:r>
      <w:hyperlink r:id="rId32"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w:t>
      </w:r>
      <w:proofErr w:type="gramEnd"/>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мероприятий по лесоустройству в отношении лесов, расположенных на землях населенных пунктов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t>36)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муниципального контроля в области охраны и использования особо охраняемых природных территорий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(пункт 38 в редакции решения Совета МО «Ухта» от </w:t>
      </w:r>
      <w:hyperlink r:id="rId33"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мероприятий по обеспечению безопасности людей на водных объектах, охране их жизни и здоровья;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FE7420">
        <w:rPr>
          <w:rFonts w:ascii="Arial" w:eastAsia="Times New Roman" w:hAnsi="Arial" w:cs="Arial"/>
          <w:color w:val="000000"/>
          <w:sz w:val="24"/>
          <w:szCs w:val="24"/>
          <w:lang w:eastAsia="ru-RU"/>
        </w:rPr>
        <w:t>волонтерству</w:t>
      </w:r>
      <w:proofErr w:type="spellEnd"/>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42 в редакции решения Совета МО «Ухта» от </w:t>
      </w:r>
      <w:hyperlink r:id="rId34"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t>43)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w:t>
      </w:r>
      <w:r w:rsidRPr="00FE7420">
        <w:rPr>
          <w:rFonts w:ascii="Arial" w:eastAsia="Times New Roman" w:hAnsi="Arial" w:cs="Arial"/>
          <w:color w:val="000000"/>
          <w:sz w:val="24"/>
          <w:szCs w:val="24"/>
          <w:lang w:eastAsia="ru-RU"/>
        </w:rPr>
        <w:lastRenderedPageBreak/>
        <w:t>береговым полосам, а также правил использования водных объектов для рекреационных целей;</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43 в редакции решения Совета МО «Ухта» от </w:t>
      </w:r>
      <w:hyperlink r:id="rId35"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муниципального лесного контроля;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мер по противодействию коррупции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в соответствии с федеральным законом выполнения комплексных кадастровых работ и утверждение карты-плана территории;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(пункт 49 в редакции решения Совета МО «Ухта» от </w:t>
      </w:r>
      <w:hyperlink r:id="rId36"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50) осуществление учета личных подсобных хозяйств, которые ведут граждане в соответствии с </w:t>
      </w:r>
      <w:hyperlink r:id="rId37" w:tgtFrame="_blank" w:history="1">
        <w:r w:rsidRPr="00FE7420">
          <w:rPr>
            <w:rFonts w:ascii="Arial" w:eastAsia="Times New Roman" w:hAnsi="Arial" w:cs="Arial"/>
            <w:sz w:val="24"/>
            <w:szCs w:val="24"/>
            <w:lang w:eastAsia="ru-RU"/>
          </w:rPr>
          <w:t>Федеральным законом от 7 июля 2003 года № 112-ФЗ</w:t>
        </w:r>
      </w:hyperlink>
      <w:r w:rsidRPr="00FE7420">
        <w:rPr>
          <w:rFonts w:ascii="Arial" w:eastAsia="Times New Roman" w:hAnsi="Arial" w:cs="Arial"/>
          <w:color w:val="000000"/>
          <w:sz w:val="24"/>
          <w:szCs w:val="24"/>
          <w:lang w:eastAsia="ru-RU"/>
        </w:rPr>
        <w:t> «О личном подсобном хозяйстве», в </w:t>
      </w:r>
      <w:proofErr w:type="spellStart"/>
      <w:r w:rsidRPr="00FE7420">
        <w:rPr>
          <w:rFonts w:ascii="Arial" w:eastAsia="Times New Roman" w:hAnsi="Arial" w:cs="Arial"/>
          <w:color w:val="000000"/>
          <w:sz w:val="24"/>
          <w:szCs w:val="24"/>
          <w:lang w:eastAsia="ru-RU"/>
        </w:rPr>
        <w:t>похозяйственных</w:t>
      </w:r>
      <w:proofErr w:type="spellEnd"/>
      <w:r w:rsidRPr="00FE7420">
        <w:rPr>
          <w:rFonts w:ascii="Arial" w:eastAsia="Times New Roman" w:hAnsi="Arial" w:cs="Arial"/>
          <w:color w:val="000000"/>
          <w:sz w:val="24"/>
          <w:szCs w:val="24"/>
          <w:lang w:eastAsia="ru-RU"/>
        </w:rPr>
        <w:t> книгах.</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(пункт 50 введен решением Совета МО «Ухта» от </w:t>
      </w:r>
      <w:hyperlink r:id="rId38"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11.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2"/>
          <w:numId w:val="1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Органы местного самоуправления муниципального округа имеют право </w:t>
      </w:r>
      <w:proofErr w:type="gramStart"/>
      <w:r w:rsidRPr="00FE7420">
        <w:rPr>
          <w:rFonts w:ascii="Arial" w:eastAsia="Times New Roman" w:hAnsi="Arial" w:cs="Arial"/>
          <w:color w:val="000000"/>
          <w:sz w:val="24"/>
          <w:szCs w:val="24"/>
          <w:lang w:eastAsia="ru-RU"/>
        </w:rPr>
        <w:t>на</w:t>
      </w:r>
      <w:proofErr w:type="gramEnd"/>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музеев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муниципальной пожарной охраны;</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муниципальных образовательных организаций высшего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участие в осуществлении деятельности по опеке и попечительству;</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развития туризма;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оказание поддержки общественным наблюдательным комиссиям, осуществляющим общественный </w:t>
      </w:r>
      <w:proofErr w:type="gramStart"/>
      <w:r w:rsidRPr="00FE7420">
        <w:rPr>
          <w:rFonts w:ascii="Arial" w:eastAsia="Times New Roman" w:hAnsi="Arial" w:cs="Arial"/>
          <w:color w:val="000000"/>
          <w:sz w:val="24"/>
          <w:szCs w:val="24"/>
          <w:lang w:eastAsia="ru-RU"/>
        </w:rPr>
        <w:t>контроль за</w:t>
      </w:r>
      <w:proofErr w:type="gramEnd"/>
      <w:r w:rsidRPr="00FE7420">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39" w:tgtFrame="_blank" w:history="1">
        <w:r w:rsidRPr="00FE7420">
          <w:rPr>
            <w:rFonts w:ascii="Arial" w:eastAsia="Times New Roman" w:hAnsi="Arial" w:cs="Arial"/>
            <w:sz w:val="24"/>
            <w:szCs w:val="24"/>
            <w:lang w:eastAsia="ru-RU"/>
          </w:rPr>
          <w:t>Федеральным законом от 24.11.1995 № 181-ФЗ</w:t>
        </w:r>
      </w:hyperlink>
      <w:r w:rsidRPr="00FE7420">
        <w:rPr>
          <w:rFonts w:ascii="Arial" w:eastAsia="Times New Roman" w:hAnsi="Arial" w:cs="Arial"/>
          <w:color w:val="000000"/>
          <w:sz w:val="24"/>
          <w:szCs w:val="24"/>
          <w:lang w:eastAsia="ru-RU"/>
        </w:rPr>
        <w:t> «О социальной защите инвалидов в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lastRenderedPageBreak/>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мероприятий, предусмотренных </w:t>
      </w:r>
      <w:hyperlink r:id="rId40" w:tgtFrame="_blank" w:history="1">
        <w:r w:rsidRPr="00FE7420">
          <w:rPr>
            <w:rFonts w:ascii="Arial" w:eastAsia="Times New Roman" w:hAnsi="Arial" w:cs="Arial"/>
            <w:sz w:val="24"/>
            <w:szCs w:val="24"/>
            <w:lang w:eastAsia="ru-RU"/>
          </w:rPr>
          <w:t>Федеральным законом от 20.07.2012 № 125-ФЗ</w:t>
        </w:r>
      </w:hyperlink>
      <w:r w:rsidRPr="00FE7420">
        <w:rPr>
          <w:rFonts w:ascii="Arial" w:eastAsia="Times New Roman" w:hAnsi="Arial" w:cs="Arial"/>
          <w:color w:val="000000"/>
          <w:sz w:val="24"/>
          <w:szCs w:val="24"/>
          <w:lang w:eastAsia="ru-RU"/>
        </w:rPr>
        <w:t> «О донорстве крови и ее компонентов»;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proofErr w:type="gramStart"/>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FE7420">
        <w:rPr>
          <w:rFonts w:ascii="Arial" w:eastAsia="Times New Roman" w:hAnsi="Arial" w:cs="Arial"/>
          <w:color w:val="000000"/>
          <w:sz w:val="24"/>
          <w:szCs w:val="24"/>
          <w:lang w:eastAsia="ru-RU"/>
        </w:rPr>
        <w:t xml:space="preserve"> с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деятельности по обращению с животными без владельцев, обитающими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мероприятий в сфере профилактики правонарушений, предусмотренных </w:t>
      </w:r>
      <w:hyperlink r:id="rId41" w:tgtFrame="_blank" w:history="1">
        <w:r w:rsidRPr="00FE7420">
          <w:rPr>
            <w:rFonts w:ascii="Arial" w:eastAsia="Times New Roman" w:hAnsi="Arial" w:cs="Arial"/>
            <w:sz w:val="24"/>
            <w:szCs w:val="24"/>
            <w:lang w:eastAsia="ru-RU"/>
          </w:rPr>
          <w:t>Федеральным законом от 23.06.2016 № 182-ФЗ</w:t>
        </w:r>
      </w:hyperlink>
      <w:r w:rsidRPr="00FE7420">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мероприятий по защите прав потребителей, предусмотренных </w:t>
      </w:r>
      <w:hyperlink r:id="rId42" w:tgtFrame="_blank" w:history="1">
        <w:r w:rsidRPr="00FE7420">
          <w:rPr>
            <w:rFonts w:ascii="Arial" w:eastAsia="Times New Roman" w:hAnsi="Arial" w:cs="Arial"/>
            <w:sz w:val="24"/>
            <w:szCs w:val="24"/>
            <w:lang w:eastAsia="ru-RU"/>
          </w:rPr>
          <w:t>Законом Российской Федерации от 07.02.1992 № 2300-1</w:t>
        </w:r>
      </w:hyperlink>
      <w:r w:rsidRPr="00FE7420">
        <w:rPr>
          <w:rFonts w:ascii="Arial" w:eastAsia="Times New Roman" w:hAnsi="Arial" w:cs="Arial"/>
          <w:color w:val="000000"/>
          <w:sz w:val="24"/>
          <w:szCs w:val="24"/>
          <w:lang w:eastAsia="ru-RU"/>
        </w:rPr>
        <w:t> «О защите прав потребителей»;</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оказание содействия в осуществлении нотариусом приема населения в соответствии с графиком приема населения, утвержденным нотариальной палатой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FE7420" w:rsidRPr="00FE7420" w:rsidRDefault="00FE7420" w:rsidP="00FE7420">
      <w:pPr>
        <w:numPr>
          <w:ilvl w:val="2"/>
          <w:numId w:val="1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43" w:tgtFrame="_blank" w:history="1">
        <w:r w:rsidRPr="00FE7420">
          <w:rPr>
            <w:rFonts w:ascii="Arial" w:eastAsia="Times New Roman" w:hAnsi="Arial" w:cs="Arial"/>
            <w:sz w:val="24"/>
            <w:szCs w:val="24"/>
            <w:lang w:eastAsia="ru-RU"/>
          </w:rPr>
          <w:t>Федерального закона № 131- ФЗ</w:t>
        </w:r>
      </w:hyperlink>
      <w:r w:rsidRPr="00FE7420">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Pr="00FE7420">
        <w:rPr>
          <w:rFonts w:ascii="Arial" w:eastAsia="Times New Roman" w:hAnsi="Arial" w:cs="Arial"/>
          <w:color w:val="000000"/>
          <w:sz w:val="24"/>
          <w:szCs w:val="24"/>
          <w:lang w:eastAsia="ru-RU"/>
        </w:rPr>
        <w:t xml:space="preserve"> их компетенции федеральными законами и законами Республики Коми,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12. Полномочия органа местного самоуправления по решению вопросов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2"/>
          <w:numId w:val="1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r w:rsidRPr="00FE7420">
        <w:rPr>
          <w:rFonts w:ascii="Arial" w:eastAsia="Times New Roman" w:hAnsi="Arial" w:cs="Arial"/>
          <w:color w:val="000000"/>
          <w:sz w:val="24"/>
          <w:szCs w:val="24"/>
          <w:lang w:eastAsia="ru-RU"/>
        </w:rPr>
        <w:t>В целях решения вопросов местного значения органы местного самоуправления муниципального округа обладают следующими полномочиями: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Устава муниципального округа и внесение в него изменений и дополнений, издание муниципальных правовых актов;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официальных символов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полномочиями по организации теплоснабжения, предусмотренными </w:t>
      </w:r>
      <w:hyperlink r:id="rId44" w:tgtFrame="_blank" w:history="1">
        <w:r w:rsidRPr="00FE7420">
          <w:rPr>
            <w:rFonts w:ascii="Arial" w:eastAsia="Times New Roman" w:hAnsi="Arial" w:cs="Arial"/>
            <w:sz w:val="24"/>
            <w:szCs w:val="24"/>
            <w:lang w:eastAsia="ru-RU"/>
          </w:rPr>
          <w:t>Федеральным законом от 27.07.2010 № 190-ФЗ</w:t>
        </w:r>
      </w:hyperlink>
      <w:r w:rsidRPr="00FE7420">
        <w:rPr>
          <w:rFonts w:ascii="Arial" w:eastAsia="Times New Roman" w:hAnsi="Arial" w:cs="Arial"/>
          <w:color w:val="000000"/>
          <w:sz w:val="24"/>
          <w:szCs w:val="24"/>
          <w:lang w:eastAsia="ru-RU"/>
        </w:rPr>
        <w:t> «О теплоснабжении»;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полномочиями в сфере водоснабжения и водоотведения, предусмотренными </w:t>
      </w:r>
      <w:hyperlink r:id="rId45" w:tgtFrame="_blank" w:history="1">
        <w:r w:rsidRPr="00FE7420">
          <w:rPr>
            <w:rFonts w:ascii="Arial" w:eastAsia="Times New Roman" w:hAnsi="Arial" w:cs="Arial"/>
            <w:sz w:val="24"/>
            <w:szCs w:val="24"/>
            <w:lang w:eastAsia="ru-RU"/>
          </w:rPr>
          <w:t>Федеральным законом от 07.12.2011 № 416-ФЗ</w:t>
        </w:r>
      </w:hyperlink>
      <w:r w:rsidRPr="00FE7420">
        <w:rPr>
          <w:rFonts w:ascii="Arial" w:eastAsia="Times New Roman" w:hAnsi="Arial" w:cs="Arial"/>
          <w:color w:val="000000"/>
          <w:sz w:val="24"/>
          <w:szCs w:val="24"/>
          <w:lang w:eastAsia="ru-RU"/>
        </w:rPr>
        <w:t> «О водоснабжении и водоотведении»;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полномочиями в сфере стратегического планирования, предусмотренными </w:t>
      </w:r>
      <w:hyperlink r:id="rId46" w:tgtFrame="_blank" w:history="1">
        <w:r w:rsidRPr="00FE7420">
          <w:rPr>
            <w:rFonts w:ascii="Arial" w:eastAsia="Times New Roman" w:hAnsi="Arial" w:cs="Arial"/>
            <w:sz w:val="24"/>
            <w:szCs w:val="24"/>
            <w:lang w:eastAsia="ru-RU"/>
          </w:rPr>
          <w:t>Федеральным законом от 28.06.2014 № 172-ФЗ</w:t>
        </w:r>
      </w:hyperlink>
      <w:r w:rsidRPr="00FE7420">
        <w:rPr>
          <w:rFonts w:ascii="Arial" w:eastAsia="Times New Roman" w:hAnsi="Arial" w:cs="Arial"/>
          <w:color w:val="000000"/>
          <w:sz w:val="24"/>
          <w:szCs w:val="24"/>
          <w:lang w:eastAsia="ru-RU"/>
        </w:rPr>
        <w:t> «О стратегическом планировании в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11 в редакции решения Совета МО «Ухта» от </w:t>
      </w:r>
      <w:hyperlink r:id="rId47"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осуществление международных и внешнеэкономических связей в соответствии с </w:t>
      </w:r>
      <w:hyperlink r:id="rId48"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w:t>
      </w:r>
      <w:r w:rsidRPr="00FE7420">
        <w:rPr>
          <w:rFonts w:ascii="Arial" w:eastAsia="Times New Roman" w:hAnsi="Arial" w:cs="Arial"/>
          <w:color w:val="000000"/>
          <w:sz w:val="24"/>
          <w:szCs w:val="24"/>
          <w:lang w:eastAsia="ru-RU"/>
        </w:rPr>
        <w:lastRenderedPageBreak/>
        <w:t>об образовании и законодательством Российской Федерации о муниципальной службе;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иные полномочия в соответствии с федеральными законами, настоящим Уставом.</w:t>
      </w:r>
    </w:p>
    <w:p w:rsidR="00FE7420" w:rsidRPr="00FE7420" w:rsidRDefault="00FE7420" w:rsidP="00FE7420">
      <w:pPr>
        <w:numPr>
          <w:ilvl w:val="2"/>
          <w:numId w:val="1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Отдельные полномочия по решению вопросов в сфере рекламы осуществляются соответствующими органами государственной власти Республики Коми в соответствии с </w:t>
      </w:r>
      <w:hyperlink r:id="rId49" w:tgtFrame="_blank" w:history="1">
        <w:r w:rsidRPr="00FE7420">
          <w:rPr>
            <w:rFonts w:ascii="Arial" w:eastAsia="Times New Roman" w:hAnsi="Arial" w:cs="Arial"/>
            <w:sz w:val="24"/>
            <w:szCs w:val="24"/>
            <w:lang w:eastAsia="ru-RU"/>
          </w:rPr>
          <w:t>Законом Республики Коми от 05.12.2016 № 123-РЗ</w:t>
        </w:r>
      </w:hyperlink>
      <w:r w:rsidRPr="00FE7420">
        <w:rPr>
          <w:rFonts w:ascii="Arial" w:eastAsia="Times New Roman" w:hAnsi="Arial" w:cs="Arial"/>
          <w:color w:val="000000"/>
          <w:sz w:val="24"/>
          <w:szCs w:val="24"/>
          <w:lang w:eastAsia="ru-RU"/>
        </w:rPr>
        <w:t> «О перераспределении отдельных полномочий в сфере рекламы между органами местного самоуправления муниципальных образований в Республике Коми и органами государственной власти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Отдельные полномочия по решению вопросов в области осуществления дорожной деятельности в отношении автомобильных дорог местного значения осуществляются соответствующими органами государственной власти Республики Коми в соответствии с </w:t>
      </w:r>
      <w:hyperlink r:id="rId50" w:tgtFrame="_blank" w:history="1">
        <w:r w:rsidRPr="00FE7420">
          <w:rPr>
            <w:rFonts w:ascii="Arial" w:eastAsia="Times New Roman" w:hAnsi="Arial" w:cs="Arial"/>
            <w:sz w:val="24"/>
            <w:szCs w:val="24"/>
            <w:lang w:eastAsia="ru-RU"/>
          </w:rPr>
          <w:t>Законом Республики Коми от 21.12.2021 № 146-РЗ</w:t>
        </w:r>
      </w:hyperlink>
      <w:r w:rsidRPr="00FE7420">
        <w:rPr>
          <w:rFonts w:ascii="Arial" w:eastAsia="Times New Roman" w:hAnsi="Arial" w:cs="Arial"/>
          <w:color w:val="000000"/>
          <w:sz w:val="24"/>
          <w:szCs w:val="24"/>
          <w:lang w:eastAsia="ru-RU"/>
        </w:rPr>
        <w:t> «О перераспределении отдельных полномочий в области осуществления дорожной деятельности в отношении автомобильных дорог местного значения между органами местного самоуправления муниципальных образований в Республике Коми и органами государственной власти</w:t>
      </w:r>
      <w:proofErr w:type="gramEnd"/>
      <w:r w:rsidRPr="00FE7420">
        <w:rPr>
          <w:rFonts w:ascii="Arial" w:eastAsia="Times New Roman" w:hAnsi="Arial" w:cs="Arial"/>
          <w:color w:val="000000"/>
          <w:sz w:val="24"/>
          <w:szCs w:val="24"/>
          <w:lang w:eastAsia="ru-RU"/>
        </w:rPr>
        <w:t xml:space="preserve"> Республики Коми».</w:t>
      </w:r>
    </w:p>
    <w:p w:rsidR="00FE7420" w:rsidRPr="00FE7420" w:rsidRDefault="00FE7420" w:rsidP="00FE7420">
      <w:pPr>
        <w:numPr>
          <w:ilvl w:val="2"/>
          <w:numId w:val="1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Органы местного самоуправления муниципального округа вправе в соответствии с Уставом муниципального округа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7.1 - 11, 20 и 25 части 1 статьи 16 </w:t>
      </w:r>
      <w:hyperlink r:id="rId51"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roofErr w:type="gramEnd"/>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Организация и материально-техническое обеспечение проведения социально значимых работ осуществляется администрацией муниципального округа.</w:t>
      </w:r>
    </w:p>
    <w:p w:rsidR="00FE7420" w:rsidRPr="00FE7420" w:rsidRDefault="00FE7420" w:rsidP="00FE7420">
      <w:pPr>
        <w:numPr>
          <w:ilvl w:val="2"/>
          <w:numId w:val="1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органов местного самоуправления, установленные настоящей статьей, осуществляются органами местного самоуправления муниципального округа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E7420" w:rsidRPr="00FE7420" w:rsidRDefault="00FE7420" w:rsidP="00FE7420">
      <w:pPr>
        <w:numPr>
          <w:ilvl w:val="2"/>
          <w:numId w:val="1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республиканского бюджета Республики Коми). В </w:t>
      </w:r>
      <w:r w:rsidRPr="00FE7420">
        <w:rPr>
          <w:rFonts w:ascii="Arial" w:eastAsia="Times New Roman" w:hAnsi="Arial" w:cs="Arial"/>
          <w:color w:val="000000"/>
          <w:sz w:val="24"/>
          <w:szCs w:val="24"/>
          <w:lang w:eastAsia="ru-RU"/>
        </w:rPr>
        <w:lastRenderedPageBreak/>
        <w:t>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республиканского бюджета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12.1 Полномочия органов местного самоуправления муниципального округа в сфере международных и внешнеэкономических связей</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 Международные и внешнеэкономические связи осуществляются органами местного самоуправления муниципального округа в целях решения вопросов местного значения по согласованию с органами государственной власти Республики Коми в порядке, установленном законом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 К полномочиям органов местного самоуправления муниципального округа в сфере международных и внешнеэкономических связей относятся: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 заключение соглашений об осуществлении международных и внешнеэкономических связей органов местного самоуправления муниципального округа с органами местного самоуправления иностранных государств;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4) участие в разработке и реализации проектов международных программ межмуниципального сотрудничества;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 Подписанные соглашения об осуществлении международных и внешнеэкономических связей органов местного самоуправления муниципального округа подлежат опубликованию (обнародованию) в порядке, предусмотренном для опубликования (обнародования) муниципальных правовых актов.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13. Осуществление органами местного самоуправления муниципального округа отдельных государственных полномочий</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2"/>
          <w:numId w:val="1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органов местного самоуправления муниципального округа, установленные федеральными законами и законами Республики Коми, по вопросам, не отнесенным </w:t>
      </w:r>
      <w:hyperlink r:id="rId52"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и Уставом муниципального округа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округа.</w:t>
      </w:r>
    </w:p>
    <w:p w:rsidR="00FE7420" w:rsidRPr="00FE7420" w:rsidRDefault="00FE7420" w:rsidP="00FE7420">
      <w:pPr>
        <w:numPr>
          <w:ilvl w:val="2"/>
          <w:numId w:val="1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Наделение органов местного самоуправления муниципального округа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Органы местного самоуправления муниципального округа участвуют в осуществлении государственных полномочий, не переданных им в соответствии со статьей 19 </w:t>
      </w:r>
      <w:hyperlink r:id="rId53"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в случае принятия Советом муниципального округа решения о реализации права на участие в осуществлении указанных полномочий.</w:t>
      </w:r>
    </w:p>
    <w:p w:rsidR="00FE7420" w:rsidRPr="00FE7420" w:rsidRDefault="00FE7420" w:rsidP="00FE7420">
      <w:pPr>
        <w:numPr>
          <w:ilvl w:val="2"/>
          <w:numId w:val="2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Отдельные государственные полномочия, передаваемые для осуществления органам местного самоуправления, осуществляются администрацией муниципального округа.</w:t>
      </w:r>
    </w:p>
    <w:p w:rsidR="00FE7420" w:rsidRPr="00FE7420" w:rsidRDefault="00FE7420" w:rsidP="00FE7420">
      <w:pPr>
        <w:numPr>
          <w:ilvl w:val="2"/>
          <w:numId w:val="2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Финансовое обеспечение отдельных государственных полномочий, переданных органам местного самоуправления муниципального округа, осуществляется только за счет предоставляемых местному бюджету субвенций из соответствующих бюджетов.</w:t>
      </w:r>
    </w:p>
    <w:p w:rsidR="00FE7420" w:rsidRPr="00FE7420" w:rsidRDefault="00FE7420" w:rsidP="00FE7420">
      <w:pPr>
        <w:numPr>
          <w:ilvl w:val="2"/>
          <w:numId w:val="2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может принять решение об использовании собственных материальных ресурсов и финансовых средств муниципального округа для осуществления органами местного самоуправления муниципального округа отдельных государственных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Проекты решений Совета муниципального округа, указанных в абзаце первом настоящей части, вносятся на рассмотрение Совета муниципального округа только по инициативе главы муниципального округа или при наличии его заключения.</w:t>
      </w:r>
    </w:p>
    <w:p w:rsidR="00FE7420" w:rsidRPr="00FE7420" w:rsidRDefault="00FE7420" w:rsidP="00FE7420">
      <w:pPr>
        <w:numPr>
          <w:ilvl w:val="2"/>
          <w:numId w:val="2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местного самоуправления муниципального округа несут ответственность за осуществление переданных полномочий Российской Федерации, полномочий Республики Коми в пределах субвенций, предоставленных местному бюджету в целях финансового обеспечения осуществления соответствующих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6 в редакции решения Совета МО «Ухта» от </w:t>
      </w:r>
      <w:hyperlink r:id="rId54"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2"/>
          <w:numId w:val="2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местного самоуправления муниципального округа и должностные лица местного самоуправления муниципального округа обязаны в соответствии с требованиями статьи 19 </w:t>
      </w:r>
      <w:hyperlink r:id="rId55"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w:t>
      </w:r>
      <w:proofErr w:type="gramStart"/>
      <w:r w:rsidRPr="00FE7420">
        <w:rPr>
          <w:rFonts w:ascii="Arial" w:eastAsia="Times New Roman" w:hAnsi="Arial" w:cs="Arial"/>
          <w:color w:val="000000"/>
          <w:sz w:val="24"/>
          <w:szCs w:val="24"/>
          <w:lang w:eastAsia="ru-RU"/>
        </w:rPr>
        <w:t>предоставлять уполномоченным государственным органам документы</w:t>
      </w:r>
      <w:proofErr w:type="gramEnd"/>
      <w:r w:rsidRPr="00FE7420">
        <w:rPr>
          <w:rFonts w:ascii="Arial" w:eastAsia="Times New Roman" w:hAnsi="Arial" w:cs="Arial"/>
          <w:color w:val="000000"/>
          <w:sz w:val="24"/>
          <w:szCs w:val="24"/>
          <w:lang w:eastAsia="ru-RU"/>
        </w:rPr>
        <w:t>, связанные с осуществлением отдельных государственных полномочий.</w:t>
      </w:r>
    </w:p>
    <w:p w:rsidR="00FE7420" w:rsidRPr="00FE7420" w:rsidRDefault="00FE7420" w:rsidP="00FE7420">
      <w:pPr>
        <w:numPr>
          <w:ilvl w:val="2"/>
          <w:numId w:val="2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местного самоуправления муниципального округа вправе: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56"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если возможность осуществления таких расходов предусмотрена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устанавливать за счет средств бюджета муниципального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Финансирование полномочий, предусмотренных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Глава 3. Участие населения в осуществлении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lastRenderedPageBreak/>
        <w:t>Статья 14. Права граждан на осуществление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FE7420" w:rsidRPr="00FE7420" w:rsidRDefault="00FE7420" w:rsidP="00FE7420">
      <w:pPr>
        <w:numPr>
          <w:ilvl w:val="1"/>
          <w:numId w:val="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Иностранные граждане, постоянно или преимущественно проживающие на территории муниципального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E7420" w:rsidRPr="00FE7420" w:rsidRDefault="00FE7420" w:rsidP="00FE7420">
      <w:pPr>
        <w:numPr>
          <w:ilvl w:val="1"/>
          <w:numId w:val="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15. Местный референдум</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2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целях решения непосредственно населением вопросов местного значения проводится местный референдум.</w:t>
      </w:r>
    </w:p>
    <w:p w:rsidR="00FE7420" w:rsidRPr="00FE7420" w:rsidRDefault="00FE7420" w:rsidP="00FE7420">
      <w:pPr>
        <w:numPr>
          <w:ilvl w:val="0"/>
          <w:numId w:val="2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Местный референдум проводится на всей территории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Решение о назначении местного референдума принимается Советом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 инициативе, выдвинутой гражданами Российской Федерации, имеющими право на участие в местном референдуме;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bookmarkStart w:id="0" w:name="Bookmark3"/>
      <w:bookmarkEnd w:id="0"/>
      <w:r w:rsidRPr="00FE7420">
        <w:rPr>
          <w:rFonts w:ascii="Arial" w:eastAsia="Times New Roman" w:hAnsi="Arial" w:cs="Arial"/>
          <w:color w:val="000000"/>
          <w:sz w:val="24"/>
          <w:szCs w:val="24"/>
          <w:lang w:eastAsia="ru-RU"/>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 инициативе Совета муниципального округа и главы муниципального округа, выдвинутой ими совместно.</w:t>
      </w:r>
    </w:p>
    <w:p w:rsidR="00FE7420" w:rsidRPr="00FE7420" w:rsidRDefault="00FE7420" w:rsidP="00FE7420">
      <w:pPr>
        <w:numPr>
          <w:ilvl w:val="0"/>
          <w:numId w:val="2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Инициатива проведения референдума, выдвинутая совместно Советом муниципального округа и главой муниципального округа, оформляется правовыми актами Совета муниципального округа и главы муниципального округа.</w:t>
      </w:r>
    </w:p>
    <w:p w:rsidR="00FE7420" w:rsidRPr="00FE7420" w:rsidRDefault="00FE7420" w:rsidP="00FE7420">
      <w:pPr>
        <w:numPr>
          <w:ilvl w:val="0"/>
          <w:numId w:val="2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местного референдума, но не менее 25 подписей.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Для выдвижения инициативы проведения местного референдума гражданин Российской Федерации или группа граждан Российской Федерации, имеющие право на участие в местном референдуме, вправе образовать инициативную группу по проведению местного референдума в количестве не менее 30 человек, имеющих право на участие в местном референдуме, в соответствии с частью 1-1 статьи 39 </w:t>
      </w:r>
      <w:hyperlink r:id="rId57" w:tgtFrame="_blank" w:history="1">
        <w:r w:rsidRPr="00FE7420">
          <w:rPr>
            <w:rFonts w:ascii="Arial" w:eastAsia="Times New Roman" w:hAnsi="Arial" w:cs="Arial"/>
            <w:sz w:val="24"/>
            <w:szCs w:val="24"/>
            <w:lang w:eastAsia="ru-RU"/>
          </w:rPr>
          <w:t>Закона Республики Коми от 27.09.2010 № 88-РЗ</w:t>
        </w:r>
      </w:hyperlink>
      <w:r w:rsidRPr="00FE7420">
        <w:rPr>
          <w:rFonts w:ascii="Arial" w:eastAsia="Times New Roman" w:hAnsi="Arial" w:cs="Arial"/>
          <w:color w:val="000000"/>
          <w:sz w:val="24"/>
          <w:szCs w:val="24"/>
          <w:lang w:eastAsia="ru-RU"/>
        </w:rPr>
        <w:t> «О выборах и референдумах в</w:t>
      </w:r>
      <w:proofErr w:type="gramEnd"/>
      <w:r w:rsidRPr="00FE7420">
        <w:rPr>
          <w:rFonts w:ascii="Arial" w:eastAsia="Times New Roman" w:hAnsi="Arial" w:cs="Arial"/>
          <w:color w:val="000000"/>
          <w:sz w:val="24"/>
          <w:szCs w:val="24"/>
          <w:lang w:eastAsia="ru-RU"/>
        </w:rPr>
        <w:t xml:space="preserve"> Республике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lastRenderedPageBreak/>
        <w:t>Инициативная группа по проведению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на территории муниципального образования, которая со дня обращения инициативной группы действует в качестве комиссии референдума, с ходатайством о регистрации группы.</w:t>
      </w:r>
    </w:p>
    <w:p w:rsidR="00FE7420" w:rsidRPr="00FE7420" w:rsidRDefault="00FE7420" w:rsidP="00FE7420">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Проверка соответствия вопроса, предлагаемого для вынесения на местный референдум, требованиям статьи 12 </w:t>
      </w:r>
      <w:hyperlink r:id="rId58" w:tgtFrame="_blank" w:history="1">
        <w:r w:rsidRPr="00FE7420">
          <w:rPr>
            <w:rFonts w:ascii="Arial" w:eastAsia="Times New Roman" w:hAnsi="Arial" w:cs="Arial"/>
            <w:sz w:val="24"/>
            <w:szCs w:val="24"/>
            <w:lang w:eastAsia="ru-RU"/>
          </w:rPr>
          <w:t>Федерального закона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59" w:tgtFrame="_blank" w:history="1">
        <w:r w:rsidRPr="00FE7420">
          <w:rPr>
            <w:rFonts w:ascii="Arial" w:eastAsia="Times New Roman" w:hAnsi="Arial" w:cs="Arial"/>
            <w:sz w:val="24"/>
            <w:szCs w:val="24"/>
            <w:lang w:eastAsia="ru-RU"/>
          </w:rPr>
          <w:t>Закона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осуществляется Советом муниципального округа в течение 20 дней со дня поступления ходатайства</w:t>
      </w:r>
      <w:proofErr w:type="gramEnd"/>
      <w:r w:rsidRPr="00FE7420">
        <w:rPr>
          <w:rFonts w:ascii="Arial" w:eastAsia="Times New Roman" w:hAnsi="Arial" w:cs="Arial"/>
          <w:color w:val="000000"/>
          <w:sz w:val="24"/>
          <w:szCs w:val="24"/>
          <w:lang w:eastAsia="ru-RU"/>
        </w:rPr>
        <w:t xml:space="preserve"> инициативной группы по проведению референдума и приложенных к нему документов из комиссии референдума.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По результатам проверки принимается решение о признании соответствия либо о признании несоответствия выносимого на референдум вопроса требованиям статьи 12 </w:t>
      </w:r>
      <w:hyperlink r:id="rId60" w:tgtFrame="_blank" w:history="1">
        <w:r w:rsidRPr="00FE7420">
          <w:rPr>
            <w:rFonts w:ascii="Arial" w:eastAsia="Times New Roman" w:hAnsi="Arial" w:cs="Arial"/>
            <w:sz w:val="24"/>
            <w:szCs w:val="24"/>
            <w:lang w:eastAsia="ru-RU"/>
          </w:rPr>
          <w:t>Федерального закона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61" w:tgtFrame="_blank" w:history="1">
        <w:r w:rsidRPr="00FE7420">
          <w:rPr>
            <w:rFonts w:ascii="Arial" w:eastAsia="Times New Roman" w:hAnsi="Arial" w:cs="Arial"/>
            <w:sz w:val="24"/>
            <w:szCs w:val="24"/>
            <w:lang w:eastAsia="ru-RU"/>
          </w:rPr>
          <w:t>Закона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в порядке, установленном в муниципальном</w:t>
      </w:r>
      <w:proofErr w:type="gramEnd"/>
      <w:r w:rsidRPr="00FE7420">
        <w:rPr>
          <w:rFonts w:ascii="Arial" w:eastAsia="Times New Roman" w:hAnsi="Arial" w:cs="Arial"/>
          <w:color w:val="000000"/>
          <w:sz w:val="24"/>
          <w:szCs w:val="24"/>
          <w:lang w:eastAsia="ru-RU"/>
        </w:rPr>
        <w:t xml:space="preserve"> правовом </w:t>
      </w:r>
      <w:proofErr w:type="gramStart"/>
      <w:r w:rsidRPr="00FE7420">
        <w:rPr>
          <w:rFonts w:ascii="Arial" w:eastAsia="Times New Roman" w:hAnsi="Arial" w:cs="Arial"/>
          <w:color w:val="000000"/>
          <w:sz w:val="24"/>
          <w:szCs w:val="24"/>
          <w:lang w:eastAsia="ru-RU"/>
        </w:rPr>
        <w:t>акте</w:t>
      </w:r>
      <w:proofErr w:type="gramEnd"/>
      <w:r w:rsidRPr="00FE7420">
        <w:rPr>
          <w:rFonts w:ascii="Arial" w:eastAsia="Times New Roman" w:hAnsi="Arial" w:cs="Arial"/>
          <w:color w:val="000000"/>
          <w:sz w:val="24"/>
          <w:szCs w:val="24"/>
          <w:lang w:eastAsia="ru-RU"/>
        </w:rPr>
        <w:t xml:space="preserve"> Совета муниципального округа.</w:t>
      </w:r>
    </w:p>
    <w:p w:rsidR="00FE7420" w:rsidRPr="00FE7420" w:rsidRDefault="00FE7420" w:rsidP="00FE7420">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Совет муниципального округа, признавший, что вопрос, выносимый на референдум, соответствует требованиям статьи 12 </w:t>
      </w:r>
      <w:hyperlink r:id="rId62" w:tgtFrame="_blank" w:history="1">
        <w:r w:rsidRPr="00FE7420">
          <w:rPr>
            <w:rFonts w:ascii="Arial" w:eastAsia="Times New Roman" w:hAnsi="Arial" w:cs="Arial"/>
            <w:sz w:val="24"/>
            <w:szCs w:val="24"/>
            <w:lang w:eastAsia="ru-RU"/>
          </w:rPr>
          <w:t>Федерального закона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63" w:tgtFrame="_blank" w:history="1">
        <w:r w:rsidRPr="00FE7420">
          <w:rPr>
            <w:rFonts w:ascii="Arial" w:eastAsia="Times New Roman" w:hAnsi="Arial" w:cs="Arial"/>
            <w:sz w:val="24"/>
            <w:szCs w:val="24"/>
            <w:lang w:eastAsia="ru-RU"/>
          </w:rPr>
          <w:t>Закона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не позднее чем через 3 дня со дня принятия соответствующего решения</w:t>
      </w:r>
      <w:proofErr w:type="gramEnd"/>
      <w:r w:rsidRPr="00FE7420">
        <w:rPr>
          <w:rFonts w:ascii="Arial" w:eastAsia="Times New Roman" w:hAnsi="Arial" w:cs="Arial"/>
          <w:color w:val="000000"/>
          <w:sz w:val="24"/>
          <w:szCs w:val="24"/>
          <w:lang w:eastAsia="ru-RU"/>
        </w:rPr>
        <w:t xml:space="preserve"> направляет его в комиссию референдума.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Комиссия референдума в 15-дневный срок со дня признания соответствия вопроса, выносимого на референдум, установленным требованиям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Регистрационное свидетельство инициативной группы по проведению референдума действительно до окончания кампании местного референдума.</w:t>
      </w:r>
    </w:p>
    <w:p w:rsidR="00FE7420" w:rsidRPr="00FE7420" w:rsidRDefault="00FE7420" w:rsidP="00FE7420">
      <w:pPr>
        <w:numPr>
          <w:ilvl w:val="0"/>
          <w:numId w:val="2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Совет муниципального округа, признавший выносимый на референдум вопрос не отвечающим требованиям статьи 12 </w:t>
      </w:r>
      <w:hyperlink r:id="rId64" w:tgtFrame="_blank" w:history="1">
        <w:r w:rsidRPr="00FE7420">
          <w:rPr>
            <w:rFonts w:ascii="Arial" w:eastAsia="Times New Roman" w:hAnsi="Arial" w:cs="Arial"/>
            <w:sz w:val="24"/>
            <w:szCs w:val="24"/>
            <w:lang w:eastAsia="ru-RU"/>
          </w:rPr>
          <w:t>Федерального закона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65" w:tgtFrame="_blank" w:history="1">
        <w:r w:rsidRPr="00FE7420">
          <w:rPr>
            <w:rFonts w:ascii="Arial" w:eastAsia="Times New Roman" w:hAnsi="Arial" w:cs="Arial"/>
            <w:sz w:val="24"/>
            <w:szCs w:val="24"/>
            <w:lang w:eastAsia="ru-RU"/>
          </w:rPr>
          <w:t>Закона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не позднее чем через 3 дня со дня принятия соответствующего решения</w:t>
      </w:r>
      <w:proofErr w:type="gramEnd"/>
      <w:r w:rsidRPr="00FE7420">
        <w:rPr>
          <w:rFonts w:ascii="Arial" w:eastAsia="Times New Roman" w:hAnsi="Arial" w:cs="Arial"/>
          <w:color w:val="000000"/>
          <w:sz w:val="24"/>
          <w:szCs w:val="24"/>
          <w:lang w:eastAsia="ru-RU"/>
        </w:rPr>
        <w:t xml:space="preserve"> направляет его в комиссию референдума.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Комиссия референдума, получившая решение о признании выносимого на референдум вопроса не отвечающим требованиям статьи 12 </w:t>
      </w:r>
      <w:hyperlink r:id="rId66" w:tgtFrame="_blank" w:history="1">
        <w:r w:rsidRPr="00FE7420">
          <w:rPr>
            <w:rFonts w:ascii="Arial" w:eastAsia="Times New Roman" w:hAnsi="Arial" w:cs="Arial"/>
            <w:sz w:val="24"/>
            <w:szCs w:val="24"/>
            <w:lang w:eastAsia="ru-RU"/>
          </w:rPr>
          <w:t>Федерального закона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67" w:tgtFrame="_blank" w:history="1">
        <w:r w:rsidRPr="00FE7420">
          <w:rPr>
            <w:rFonts w:ascii="Arial" w:eastAsia="Times New Roman" w:hAnsi="Arial" w:cs="Arial"/>
            <w:sz w:val="24"/>
            <w:szCs w:val="24"/>
            <w:lang w:eastAsia="ru-RU"/>
          </w:rPr>
          <w:t>Закона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в 15-дневный срок со дня его получения принимает решение</w:t>
      </w:r>
      <w:proofErr w:type="gramEnd"/>
      <w:r w:rsidRPr="00FE7420">
        <w:rPr>
          <w:rFonts w:ascii="Arial" w:eastAsia="Times New Roman" w:hAnsi="Arial" w:cs="Arial"/>
          <w:color w:val="000000"/>
          <w:sz w:val="24"/>
          <w:szCs w:val="24"/>
          <w:lang w:eastAsia="ru-RU"/>
        </w:rPr>
        <w:t xml:space="preserve"> об отказе в регистрации инициативной группы по проведению референдума, в котором в обязательном порядке указываются основания отказа.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Основанием отказа инициативной группе по проведению референдума в регистрации может быть только нарушение инициативной группой </w:t>
      </w:r>
      <w:hyperlink r:id="rId68" w:tgtFrame="_blank" w:history="1">
        <w:r w:rsidRPr="00FE7420">
          <w:rPr>
            <w:rFonts w:ascii="Arial" w:eastAsia="Times New Roman" w:hAnsi="Arial" w:cs="Arial"/>
            <w:sz w:val="24"/>
            <w:szCs w:val="24"/>
            <w:lang w:eastAsia="ru-RU"/>
          </w:rPr>
          <w:t xml:space="preserve">Конституции </w:t>
        </w:r>
        <w:r w:rsidRPr="00FE7420">
          <w:rPr>
            <w:rFonts w:ascii="Arial" w:eastAsia="Times New Roman" w:hAnsi="Arial" w:cs="Arial"/>
            <w:sz w:val="24"/>
            <w:szCs w:val="24"/>
            <w:lang w:eastAsia="ru-RU"/>
          </w:rPr>
          <w:lastRenderedPageBreak/>
          <w:t>Российской Федерации</w:t>
        </w:r>
      </w:hyperlink>
      <w:r w:rsidRPr="00FE7420">
        <w:rPr>
          <w:rFonts w:ascii="Arial" w:eastAsia="Times New Roman" w:hAnsi="Arial" w:cs="Arial"/>
          <w:color w:val="000000"/>
          <w:sz w:val="24"/>
          <w:szCs w:val="24"/>
          <w:lang w:eastAsia="ru-RU"/>
        </w:rPr>
        <w:t>, федеральных законов, </w:t>
      </w:r>
      <w:hyperlink r:id="rId69"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законов Республики Коми, настоящего Устава.</w:t>
      </w:r>
    </w:p>
    <w:p w:rsidR="00FE7420" w:rsidRPr="00FE7420" w:rsidRDefault="00FE7420" w:rsidP="00FE7420">
      <w:pPr>
        <w:numPr>
          <w:ilvl w:val="0"/>
          <w:numId w:val="3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Для назначения местного референдума инициативная группа по проведению референдума должна собрать и представить в комиссию референдума подписи участников референдума в поддержку инициативы его проведения. Сбор подписей в поддержку инициативы проведения местного референдума проводится в течение 30 дней со дня, следующего за днем регистрации инициативной группы по проведению местного референдума.</w:t>
      </w:r>
    </w:p>
    <w:p w:rsidR="00FE7420" w:rsidRPr="00FE7420" w:rsidRDefault="00FE7420" w:rsidP="00FE7420">
      <w:pPr>
        <w:numPr>
          <w:ilvl w:val="0"/>
          <w:numId w:val="3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Местный референдум назначается Советом муниципального округа в соответствии с </w:t>
      </w:r>
      <w:hyperlink r:id="rId70" w:tgtFrame="_blank" w:history="1">
        <w:r w:rsidRPr="00FE7420">
          <w:rPr>
            <w:rFonts w:ascii="Arial" w:eastAsia="Times New Roman" w:hAnsi="Arial" w:cs="Arial"/>
            <w:sz w:val="24"/>
            <w:szCs w:val="24"/>
            <w:lang w:eastAsia="ru-RU"/>
          </w:rPr>
          <w:t>Федеральным законом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71"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w:t>
      </w:r>
      <w:hyperlink r:id="rId72" w:tgtFrame="_blank" w:history="1">
        <w:r w:rsidRPr="00FE7420">
          <w:rPr>
            <w:rFonts w:ascii="Arial" w:eastAsia="Times New Roman" w:hAnsi="Arial" w:cs="Arial"/>
            <w:sz w:val="24"/>
            <w:szCs w:val="24"/>
            <w:lang w:eastAsia="ru-RU"/>
          </w:rPr>
          <w:t>Конституцией Республики Коми</w:t>
        </w:r>
      </w:hyperlink>
      <w:r w:rsidRPr="00FE7420">
        <w:rPr>
          <w:rFonts w:ascii="Arial" w:eastAsia="Times New Roman" w:hAnsi="Arial" w:cs="Arial"/>
          <w:color w:val="000000"/>
          <w:sz w:val="24"/>
          <w:szCs w:val="24"/>
          <w:lang w:eastAsia="ru-RU"/>
        </w:rPr>
        <w:t>, </w:t>
      </w:r>
      <w:hyperlink r:id="rId73" w:tgtFrame="_blank" w:history="1">
        <w:r w:rsidRPr="00FE7420">
          <w:rPr>
            <w:rFonts w:ascii="Arial" w:eastAsia="Times New Roman" w:hAnsi="Arial" w:cs="Arial"/>
            <w:sz w:val="24"/>
            <w:szCs w:val="24"/>
            <w:lang w:eastAsia="ru-RU"/>
          </w:rPr>
          <w:t>Законом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Уставом муниципального округа в течение 30 дней со дня поступления документов, на основании</w:t>
      </w:r>
      <w:proofErr w:type="gramEnd"/>
      <w:r w:rsidRPr="00FE7420">
        <w:rPr>
          <w:rFonts w:ascii="Arial" w:eastAsia="Times New Roman" w:hAnsi="Arial" w:cs="Arial"/>
          <w:color w:val="000000"/>
          <w:sz w:val="24"/>
          <w:szCs w:val="24"/>
          <w:lang w:eastAsia="ru-RU"/>
        </w:rPr>
        <w:t xml:space="preserve"> которых назначается местный референдум, и не </w:t>
      </w:r>
      <w:proofErr w:type="gramStart"/>
      <w:r w:rsidRPr="00FE7420">
        <w:rPr>
          <w:rFonts w:ascii="Arial" w:eastAsia="Times New Roman" w:hAnsi="Arial" w:cs="Arial"/>
          <w:color w:val="000000"/>
          <w:sz w:val="24"/>
          <w:szCs w:val="24"/>
          <w:lang w:eastAsia="ru-RU"/>
        </w:rPr>
        <w:t>позднее</w:t>
      </w:r>
      <w:proofErr w:type="gramEnd"/>
      <w:r w:rsidRPr="00FE7420">
        <w:rPr>
          <w:rFonts w:ascii="Arial" w:eastAsia="Times New Roman" w:hAnsi="Arial" w:cs="Arial"/>
          <w:color w:val="000000"/>
          <w:sz w:val="24"/>
          <w:szCs w:val="24"/>
          <w:lang w:eastAsia="ru-RU"/>
        </w:rPr>
        <w:t xml:space="preserve"> чем за 55 дней до дня голосования на местном референдуме.</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В случае</w:t>
      </w:r>
      <w:proofErr w:type="gramStart"/>
      <w:r w:rsidRPr="00FE7420">
        <w:rPr>
          <w:rFonts w:ascii="Arial" w:eastAsia="Times New Roman" w:hAnsi="Arial" w:cs="Arial"/>
          <w:color w:val="000000"/>
          <w:sz w:val="24"/>
          <w:szCs w:val="24"/>
          <w:lang w:eastAsia="ru-RU"/>
        </w:rPr>
        <w:t>,</w:t>
      </w:r>
      <w:proofErr w:type="gramEnd"/>
      <w:r w:rsidRPr="00FE7420">
        <w:rPr>
          <w:rFonts w:ascii="Arial" w:eastAsia="Times New Roman" w:hAnsi="Arial" w:cs="Arial"/>
          <w:color w:val="000000"/>
          <w:sz w:val="24"/>
          <w:szCs w:val="24"/>
          <w:lang w:eastAsia="ru-RU"/>
        </w:rPr>
        <w:t xml:space="preserve"> если местный референдум не назначен Советом муниципального округа в установленные сроки, референдум назначается судом на основании обращения граждан, избирательных объединений, главы муниципального округа, органов государственной власти Республики Коми, Избирательной комиссии Республики Коми или прокурора.</w:t>
      </w:r>
    </w:p>
    <w:p w:rsidR="00FE7420" w:rsidRPr="00FE7420" w:rsidRDefault="00FE7420" w:rsidP="00FE7420">
      <w:pPr>
        <w:numPr>
          <w:ilvl w:val="0"/>
          <w:numId w:val="3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местном референдуме имеют право участвовать граждане, место жительства которых расположено в границах муниципального округа. Граждане участвуют в местном референдуме на основе всеобщего равного и прямого волеизъявления при тайном голосовании.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w:t>
      </w:r>
    </w:p>
    <w:p w:rsidR="00FE7420" w:rsidRPr="00FE7420" w:rsidRDefault="00FE7420" w:rsidP="00FE7420">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E7420" w:rsidRPr="00FE7420" w:rsidRDefault="00FE7420" w:rsidP="00FE7420">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округа.</w:t>
      </w:r>
    </w:p>
    <w:p w:rsidR="00FE7420" w:rsidRPr="00FE7420" w:rsidRDefault="00FE7420" w:rsidP="00FE7420">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FE7420" w:rsidRPr="00FE7420" w:rsidRDefault="00FE7420" w:rsidP="00FE7420">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rsidR="00FE7420" w:rsidRPr="00FE7420" w:rsidRDefault="00FE7420" w:rsidP="00FE7420">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течение 2 лет со дня официального опубликования результатов местного референдума, местный референдум с такой же по смыслу формулировкой вопроса (вопросов) не проводится.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16. Муниципальные выборы</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Муниципальные выборы проводятся в целях избрания депутатов Совета муниципального округа на основе всеобщего, равного и прямого избирательного права при тайном голосовании.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lastRenderedPageBreak/>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Муниципальные выборы назначаются Советом муниципального округа. В случаях, установленных федеральным законом, муниципальные выборы назначаются избирательной комиссией, организующей подготовку и проведение выборов в органы местного самоуправления, местного референдума на территории муниципального округа, или судом.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Решение о назначении выборов депутатов Совета муниципального округа должно быть принято не ранее чем за 90 дней и не позднее, чем за 80 дней до дня голосования.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Муниципальные выборы проводятся с применением мажоритарной избирательной системы относительного большинства.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Итоги муниципальных выборов подлежат официальному опубликованию.</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Статья 17. Голосование по отзыву депутата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Голосование по отзыву депутата Совета муниципального округа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предусмотренных </w:t>
      </w:r>
      <w:hyperlink r:id="rId74"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Основаниями для отзыва депутатов Совета муниципального округа могут быть: нарушение законодательства Российской Федерации и Республики Коми, нормативных правовых актов органов государственной власти, принятых в пределах их компетенции, настоящего Устава, муниципальных нормативных правовых актов. При этом основаниями для отзыва служат только конкретные противоправные решения или действия (бездействие) депутата, подтвержденные в судебном порядке.</w:t>
      </w:r>
    </w:p>
    <w:p w:rsidR="00FE7420" w:rsidRPr="00FE7420" w:rsidRDefault="00FE7420" w:rsidP="00FE7420">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Депутат Совета муниципального округа имеет право дать избирателям объяснения по поводу обстоятельств, выдвигаемых в качестве оснований для отзыва.</w:t>
      </w:r>
    </w:p>
    <w:p w:rsidR="00FE7420" w:rsidRPr="00FE7420" w:rsidRDefault="00FE7420" w:rsidP="00FE7420">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Голосование по отзыву депутата Совета муниципального округа назначается Советом муниципального округа по инициативе, выдвинутой инициативной группой избирателей в составе не менее десяти избирателей, зарегистрированных в избирательном округе, по которому был избран депутат.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Выдвижение инициативы о проведении голосования по отзыву депутата Совета муниципального округа, регистрация инициативной группы по проведению голосования по отзыву депутата Совета муниципального округа, сбор и проверка подписей в поддержку указанной инициативы, проверка правильности оформления подписных листов осуществляются в соответствии с процедурой, предусмотренной </w:t>
      </w:r>
      <w:hyperlink r:id="rId75" w:tgtFrame="_blank" w:history="1">
        <w:r w:rsidRPr="00FE7420">
          <w:rPr>
            <w:rFonts w:ascii="Arial" w:eastAsia="Times New Roman" w:hAnsi="Arial" w:cs="Arial"/>
            <w:sz w:val="24"/>
            <w:szCs w:val="24"/>
            <w:lang w:eastAsia="ru-RU"/>
          </w:rPr>
          <w:t>Федеральным законом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w:t>
      </w:r>
      <w:proofErr w:type="gramEnd"/>
      <w:r w:rsidRPr="00FE7420">
        <w:rPr>
          <w:rFonts w:ascii="Arial" w:eastAsia="Times New Roman" w:hAnsi="Arial" w:cs="Arial"/>
          <w:color w:val="000000"/>
          <w:sz w:val="24"/>
          <w:szCs w:val="24"/>
          <w:lang w:eastAsia="ru-RU"/>
        </w:rPr>
        <w:t xml:space="preserve"> Федерации», </w:t>
      </w:r>
      <w:hyperlink r:id="rId76" w:tgtFrame="_blank" w:history="1">
        <w:r w:rsidRPr="00FE7420">
          <w:rPr>
            <w:rFonts w:ascii="Arial" w:eastAsia="Times New Roman" w:hAnsi="Arial" w:cs="Arial"/>
            <w:sz w:val="24"/>
            <w:szCs w:val="24"/>
            <w:lang w:eastAsia="ru-RU"/>
          </w:rPr>
          <w:t>Законом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и настоящим Уставом для выдвижения инициативы по проведению местного референдума, с учетом особенностей, предусмотренных настоящей статьей.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lastRenderedPageBreak/>
        <w:t>В ходатайстве о регистрации инициативной группы по проведению голосования по отзыву депутата Совета муниципального округа должны быть указаны сведения и приложены документы, предусмотренные </w:t>
      </w:r>
      <w:hyperlink r:id="rId77" w:tgtFrame="_blank" w:history="1">
        <w:r w:rsidRPr="00FE7420">
          <w:rPr>
            <w:rFonts w:ascii="Arial" w:eastAsia="Times New Roman" w:hAnsi="Arial" w:cs="Arial"/>
            <w:sz w:val="24"/>
            <w:szCs w:val="24"/>
            <w:lang w:eastAsia="ru-RU"/>
          </w:rPr>
          <w:t>Федеральным законом от 12.06.2002 № 67-ФЗ</w:t>
        </w:r>
      </w:hyperlink>
      <w:r w:rsidRPr="00FE7420">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78" w:tgtFrame="_blank" w:history="1">
        <w:r w:rsidRPr="00FE7420">
          <w:rPr>
            <w:rFonts w:ascii="Arial" w:eastAsia="Times New Roman" w:hAnsi="Arial" w:cs="Arial"/>
            <w:sz w:val="24"/>
            <w:szCs w:val="24"/>
            <w:lang w:eastAsia="ru-RU"/>
          </w:rPr>
          <w:t>Законом Республики Коми от 27.09.2010 № 88-РЗ</w:t>
        </w:r>
      </w:hyperlink>
      <w:r w:rsidRPr="00FE7420">
        <w:rPr>
          <w:rFonts w:ascii="Arial" w:eastAsia="Times New Roman" w:hAnsi="Arial" w:cs="Arial"/>
          <w:color w:val="000000"/>
          <w:sz w:val="24"/>
          <w:szCs w:val="24"/>
          <w:lang w:eastAsia="ru-RU"/>
        </w:rPr>
        <w:t> «О выборах и референдумах в Республике Коми» для проведения местного референдума, а</w:t>
      </w:r>
      <w:proofErr w:type="gramEnd"/>
      <w:r w:rsidRPr="00FE7420">
        <w:rPr>
          <w:rFonts w:ascii="Arial" w:eastAsia="Times New Roman" w:hAnsi="Arial" w:cs="Arial"/>
          <w:color w:val="000000"/>
          <w:sz w:val="24"/>
          <w:szCs w:val="24"/>
          <w:lang w:eastAsia="ru-RU"/>
        </w:rPr>
        <w:t xml:space="preserve"> также: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указаны конкретные противоправные решения или действия (бездействие) депутата Совета муниципального округа, послужившие основанием для выдвижения инициативы проведения голосования по отзыву;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приложена копия вступившего в законную силу судебного решения, подтверждающего принятие (совершение) депутатом Совета муниципального округа противоправного решения или действия (бездействия), являющегося основанием для отзыва, или указана официальная информация о наличии такого судебного решения.</w:t>
      </w:r>
    </w:p>
    <w:p w:rsidR="00FE7420" w:rsidRPr="00FE7420" w:rsidRDefault="00FE7420" w:rsidP="00FE7420">
      <w:pPr>
        <w:numPr>
          <w:ilvl w:val="0"/>
          <w:numId w:val="3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Решение о назначении голосования по отзыву депутата принимается Советом муниципального округа в течение 30 дней со дня поступления из избирательной комиссии, организующей подготовку и проведение выборов в органы местного самоуправления, местного референдума на территории муниципального округа, документов, на основании которых назначается голосование по отзыву депутата, и не </w:t>
      </w:r>
      <w:proofErr w:type="gramStart"/>
      <w:r w:rsidRPr="00FE7420">
        <w:rPr>
          <w:rFonts w:ascii="Arial" w:eastAsia="Times New Roman" w:hAnsi="Arial" w:cs="Arial"/>
          <w:color w:val="000000"/>
          <w:sz w:val="24"/>
          <w:szCs w:val="24"/>
          <w:lang w:eastAsia="ru-RU"/>
        </w:rPr>
        <w:t>позднее</w:t>
      </w:r>
      <w:proofErr w:type="gramEnd"/>
      <w:r w:rsidRPr="00FE7420">
        <w:rPr>
          <w:rFonts w:ascii="Arial" w:eastAsia="Times New Roman" w:hAnsi="Arial" w:cs="Arial"/>
          <w:color w:val="000000"/>
          <w:sz w:val="24"/>
          <w:szCs w:val="24"/>
          <w:lang w:eastAsia="ru-RU"/>
        </w:rPr>
        <w:t xml:space="preserve"> чем за 55 дней до дня голосования по отзыву депутата.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Депутат, в отношении которого выдвинута инициатива проведения голосования по его отзыву, вправе присутствовать на заседании Совета муниципального округа, на котором рассматривается вопрос о назначении голосования по его отзыву, представлять депутатам письменные возражения, а также в устном выступлении давать объяснения по поводу обстоятельств, выдвигаемых в качестве основания для отзыва. При принятии решения депутат Совета муниципального округа, в отношении которого выдвинута инициатива проведения голосования по отзыву, в голосовании не участвует.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Решение о назначении голосования по отзыву депутата подлежит официальному опубликованию в срок не позднее пяти дней со дня принятия.</w:t>
      </w:r>
    </w:p>
    <w:p w:rsidR="00FE7420" w:rsidRPr="00FE7420" w:rsidRDefault="00FE7420" w:rsidP="00FE7420">
      <w:pPr>
        <w:numPr>
          <w:ilvl w:val="0"/>
          <w:numId w:val="3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Депутат Совета муниципального округа считается отозванным, если за отзыв проголосовало не менее половины избирателей, зарегистрированных в избирательном округе.</w:t>
      </w:r>
    </w:p>
    <w:p w:rsidR="00FE7420" w:rsidRPr="00FE7420" w:rsidRDefault="00FE7420" w:rsidP="00FE7420">
      <w:pPr>
        <w:numPr>
          <w:ilvl w:val="0"/>
          <w:numId w:val="3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Итоги голосования по отзыву депутата Совета муниципального округа и принятые решения подлежат официальному опубликованию.</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18. Голосование по вопросам изменения границ и преобразования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3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целях получения согласия населения при изменении границ муниципального округа, преобразовании муниципального округа, проводится голосование по вопросам изменения границ муниципального округа, преобразования муниципального округа.</w:t>
      </w:r>
    </w:p>
    <w:p w:rsidR="00FE7420" w:rsidRPr="00FE7420" w:rsidRDefault="00FE7420" w:rsidP="00FE7420">
      <w:pPr>
        <w:numPr>
          <w:ilvl w:val="1"/>
          <w:numId w:val="3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Голосование по вопросам изменения границ муниципального округа, преобразования муниципального округа проводится на всей территории муниципального округа или его части в соответствии с </w:t>
      </w:r>
      <w:hyperlink r:id="rId79"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3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Голосование по вопросам изменения границ муниципального округа, преобразования муниципального округа назначается Советом муниципального округа и проводится в порядке, установленном федеральным законом и законом </w:t>
      </w:r>
      <w:r w:rsidRPr="00FE7420">
        <w:rPr>
          <w:rFonts w:ascii="Arial" w:eastAsia="Times New Roman" w:hAnsi="Arial" w:cs="Arial"/>
          <w:color w:val="000000"/>
          <w:sz w:val="24"/>
          <w:szCs w:val="24"/>
          <w:lang w:eastAsia="ru-RU"/>
        </w:rPr>
        <w:lastRenderedPageBreak/>
        <w:t>Республики Коми для проведения местного референдума, с учетом особенностей, установленных </w:t>
      </w:r>
      <w:hyperlink r:id="rId80"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3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Голосование по вопросам изменения границ муниципального округа, преобразования муниципального округа считается состоявшимся, если в нем приняло участие более половины жителей муниципального округа или части муниципального округа, обладающих избирательным правом. </w:t>
      </w:r>
      <w:proofErr w:type="gramStart"/>
      <w:r w:rsidRPr="00FE7420">
        <w:rPr>
          <w:rFonts w:ascii="Arial" w:eastAsia="Times New Roman" w:hAnsi="Arial" w:cs="Arial"/>
          <w:color w:val="000000"/>
          <w:sz w:val="24"/>
          <w:szCs w:val="24"/>
          <w:lang w:eastAsia="ru-RU"/>
        </w:rPr>
        <w:t>Согласие населения на изменение границ муниципального округа, преобразование муниципального округа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округа или части муниципального округа.</w:t>
      </w:r>
      <w:proofErr w:type="gramEnd"/>
    </w:p>
    <w:p w:rsidR="00FE7420" w:rsidRPr="00FE7420" w:rsidRDefault="00FE7420" w:rsidP="00FE7420">
      <w:pPr>
        <w:numPr>
          <w:ilvl w:val="1"/>
          <w:numId w:val="3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Итоги голосования по вопросам изменения границ муниципального округа, преобразования муниципального округа и принятые решения подлежат официальному опубликованию.</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Статья 19. Сход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3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случаях, предусмотренных </w:t>
      </w:r>
      <w:hyperlink r:id="rId81"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сход граждан проводится: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населенном пункте, входящем в состав муниципального округа, по вопросу введения и использования средств самообложения граждан на территории данного населенного пункта;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в соответствии с законом Республики Коми </w:t>
      </w:r>
      <w:proofErr w:type="gramStart"/>
      <w:r w:rsidRPr="00FE7420">
        <w:rPr>
          <w:rFonts w:ascii="Arial" w:eastAsia="Times New Roman" w:hAnsi="Arial" w:cs="Arial"/>
          <w:color w:val="000000"/>
          <w:sz w:val="24"/>
          <w:szCs w:val="24"/>
          <w:lang w:eastAsia="ru-RU"/>
        </w:rPr>
        <w:t>на части территории</w:t>
      </w:r>
      <w:proofErr w:type="gramEnd"/>
      <w:r w:rsidRPr="00FE7420">
        <w:rPr>
          <w:rFonts w:ascii="Arial" w:eastAsia="Times New Roman" w:hAnsi="Arial" w:cs="Arial"/>
          <w:color w:val="000000"/>
          <w:sz w:val="24"/>
          <w:szCs w:val="24"/>
          <w:lang w:eastAsia="ru-RU"/>
        </w:rPr>
        <w:t xml:space="preserve"> населенного пункта, входящего в состав муниципального округа, по вопросу введения и использования средств самообложения граждан на данной части территории населенного пункта;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E7420" w:rsidRPr="00FE7420" w:rsidRDefault="00FE7420" w:rsidP="00FE7420">
      <w:pPr>
        <w:numPr>
          <w:ilvl w:val="0"/>
          <w:numId w:val="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Сход граждан, предусмотренный пунктом 2 части 1 настоящей статьи, может созываться Советом муниципального округа по инициативе </w:t>
      </w:r>
      <w:proofErr w:type="gramStart"/>
      <w:r w:rsidRPr="00FE7420">
        <w:rPr>
          <w:rFonts w:ascii="Arial" w:eastAsia="Times New Roman" w:hAnsi="Arial" w:cs="Arial"/>
          <w:color w:val="000000"/>
          <w:sz w:val="24"/>
          <w:szCs w:val="24"/>
          <w:lang w:eastAsia="ru-RU"/>
        </w:rPr>
        <w:t>группы жителей соответствующей части территории населенного пункта</w:t>
      </w:r>
      <w:proofErr w:type="gramEnd"/>
      <w:r w:rsidRPr="00FE7420">
        <w:rPr>
          <w:rFonts w:ascii="Arial" w:eastAsia="Times New Roman" w:hAnsi="Arial" w:cs="Arial"/>
          <w:color w:val="000000"/>
          <w:sz w:val="24"/>
          <w:szCs w:val="24"/>
          <w:lang w:eastAsia="ru-RU"/>
        </w:rPr>
        <w:t xml:space="preserve"> численностью не менее 10 человек.</w:t>
      </w:r>
    </w:p>
    <w:p w:rsidR="00FE7420" w:rsidRPr="00FE7420" w:rsidRDefault="00FE7420" w:rsidP="00FE7420">
      <w:pPr>
        <w:numPr>
          <w:ilvl w:val="0"/>
          <w:numId w:val="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FE7420">
        <w:rPr>
          <w:rFonts w:ascii="Arial" w:eastAsia="Times New Roman" w:hAnsi="Arial" w:cs="Arial"/>
          <w:color w:val="000000"/>
          <w:sz w:val="24"/>
          <w:szCs w:val="24"/>
          <w:lang w:eastAsia="ru-RU"/>
        </w:rPr>
        <w:t>,</w:t>
      </w:r>
      <w:proofErr w:type="gramEnd"/>
      <w:r w:rsidRPr="00FE7420">
        <w:rPr>
          <w:rFonts w:ascii="Arial" w:eastAsia="Times New Roman" w:hAnsi="Arial" w:cs="Arial"/>
          <w:color w:val="000000"/>
          <w:sz w:val="24"/>
          <w:szCs w:val="24"/>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FE7420" w:rsidRPr="00FE7420" w:rsidRDefault="00FE7420" w:rsidP="00FE7420">
      <w:pPr>
        <w:numPr>
          <w:ilvl w:val="0"/>
          <w:numId w:val="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20. Правотворческая инициатива граждан</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2"/>
          <w:numId w:val="3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rsidR="00FE7420" w:rsidRPr="00FE7420" w:rsidRDefault="00FE7420" w:rsidP="00FE7420">
      <w:pPr>
        <w:numPr>
          <w:ilvl w:val="2"/>
          <w:numId w:val="3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r w:rsidRPr="00FE7420">
        <w:rPr>
          <w:rFonts w:ascii="Arial" w:eastAsia="Times New Roman" w:hAnsi="Arial" w:cs="Arial"/>
          <w:color w:val="000000"/>
          <w:sz w:val="24"/>
          <w:szCs w:val="24"/>
          <w:lang w:eastAsia="ru-RU"/>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муниципального округа и не может превышать 3 процента от числа жителей муниципального округа, обладающих избирательным правом.</w:t>
      </w:r>
    </w:p>
    <w:p w:rsidR="00FE7420" w:rsidRPr="00FE7420" w:rsidRDefault="00FE7420" w:rsidP="00FE7420">
      <w:pPr>
        <w:numPr>
          <w:ilvl w:val="2"/>
          <w:numId w:val="4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муниципального округа, указанный проект должен быть рассмотрен на открытом заседании Совета муниципального округа.</w:t>
      </w:r>
    </w:p>
    <w:p w:rsidR="00FE7420" w:rsidRPr="00FE7420" w:rsidRDefault="00FE7420" w:rsidP="00FE7420">
      <w:pPr>
        <w:numPr>
          <w:ilvl w:val="2"/>
          <w:numId w:val="4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21. Инициативные проекты</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4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соответствии со статьей 26.1 </w:t>
      </w:r>
      <w:hyperlink r:id="rId82"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xml:space="preserve"> в целях реализации мероприятий, имеющих приоритетное значение для жителей муниципального округа или его части, по решению вопросов местного значения или иных вопросов, право </w:t>
      </w:r>
      <w:proofErr w:type="gramStart"/>
      <w:r w:rsidRPr="00FE7420">
        <w:rPr>
          <w:rFonts w:ascii="Arial" w:eastAsia="Times New Roman" w:hAnsi="Arial" w:cs="Arial"/>
          <w:color w:val="000000"/>
          <w:sz w:val="24"/>
          <w:szCs w:val="24"/>
          <w:lang w:eastAsia="ru-RU"/>
        </w:rPr>
        <w:t>решения</w:t>
      </w:r>
      <w:proofErr w:type="gramEnd"/>
      <w:r w:rsidRPr="00FE7420">
        <w:rPr>
          <w:rFonts w:ascii="Arial" w:eastAsia="Times New Roman" w:hAnsi="Arial" w:cs="Arial"/>
          <w:color w:val="000000"/>
          <w:sz w:val="24"/>
          <w:szCs w:val="24"/>
          <w:lang w:eastAsia="ru-RU"/>
        </w:rPr>
        <w:t xml:space="preserve"> которых предоставлено органам местного самоуправления муниципального округа, в администрацию округа может быть внесен инициативный проект.</w:t>
      </w:r>
    </w:p>
    <w:p w:rsidR="00FE7420" w:rsidRPr="00FE7420" w:rsidRDefault="00FE7420" w:rsidP="00FE7420">
      <w:pPr>
        <w:numPr>
          <w:ilvl w:val="0"/>
          <w:numId w:val="4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округа, органы территориального общественного самоуправления, староста сельского населенного пункта. Минимальная численность инициативной группы может быть уменьшена нормативным правовым актом Совета муниципального округа. Право выступить инициатором проекта в соответствии с нормативным правовым актом Совета муниципального округа может быть предоставлено также иным лицам, осуществляющим деятельность на территории муниципального округа.</w:t>
      </w:r>
    </w:p>
    <w:p w:rsidR="00FE7420" w:rsidRPr="00FE7420" w:rsidRDefault="00FE7420" w:rsidP="00FE7420">
      <w:pPr>
        <w:numPr>
          <w:ilvl w:val="0"/>
          <w:numId w:val="4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выдвижения, внесения, обсуждения, рассмотрения инициативных проектов, а также проведения их конкурсного отбора устанавливается Советом муниципального округа с учетом положений, предусмотренных </w:t>
      </w:r>
      <w:hyperlink r:id="rId83"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22. Территориальное общественное самоуправление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43"/>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Под территориальным общественным самоуправлением понимается самоорганизация граждан по месту их жительства </w:t>
      </w:r>
      <w:proofErr w:type="gramStart"/>
      <w:r w:rsidRPr="00FE7420">
        <w:rPr>
          <w:rFonts w:ascii="Arial" w:eastAsia="Times New Roman" w:hAnsi="Arial" w:cs="Arial"/>
          <w:color w:val="000000"/>
          <w:sz w:val="24"/>
          <w:szCs w:val="24"/>
          <w:lang w:eastAsia="ru-RU"/>
        </w:rPr>
        <w:t>на части территории</w:t>
      </w:r>
      <w:proofErr w:type="gramEnd"/>
      <w:r w:rsidRPr="00FE7420">
        <w:rPr>
          <w:rFonts w:ascii="Arial" w:eastAsia="Times New Roman" w:hAnsi="Arial" w:cs="Arial"/>
          <w:color w:val="000000"/>
          <w:sz w:val="24"/>
          <w:szCs w:val="24"/>
          <w:lang w:eastAsia="ru-RU"/>
        </w:rPr>
        <w:t xml:space="preserve"> </w:t>
      </w:r>
      <w:r w:rsidRPr="00FE7420">
        <w:rPr>
          <w:rFonts w:ascii="Arial" w:eastAsia="Times New Roman" w:hAnsi="Arial" w:cs="Arial"/>
          <w:color w:val="000000"/>
          <w:sz w:val="24"/>
          <w:szCs w:val="24"/>
          <w:lang w:eastAsia="ru-RU"/>
        </w:rPr>
        <w:lastRenderedPageBreak/>
        <w:t>муниципального округа для самостоятельного и под свою ответственность осуществления собственных инициатив по вопросам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муниципального округа по предложению населения, проживающего на данной территории.</w:t>
      </w:r>
    </w:p>
    <w:p w:rsidR="00FE7420" w:rsidRPr="00FE7420" w:rsidRDefault="00FE7420" w:rsidP="00FE7420">
      <w:pPr>
        <w:numPr>
          <w:ilvl w:val="0"/>
          <w:numId w:val="4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E7420" w:rsidRPr="00FE7420" w:rsidRDefault="00FE7420" w:rsidP="00FE7420">
      <w:pPr>
        <w:numPr>
          <w:ilvl w:val="0"/>
          <w:numId w:val="4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FE7420" w:rsidRPr="00FE7420" w:rsidRDefault="00FE7420" w:rsidP="00FE7420">
      <w:pPr>
        <w:numPr>
          <w:ilvl w:val="0"/>
          <w:numId w:val="4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E7420" w:rsidRPr="00FE7420" w:rsidRDefault="00FE7420" w:rsidP="00FE7420">
      <w:pPr>
        <w:numPr>
          <w:ilvl w:val="0"/>
          <w:numId w:val="4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округа. Порядок регистрации устава территориального общественного самоуправления определяется нормативными правовыми актами Совета муниципального округа.</w:t>
      </w:r>
    </w:p>
    <w:p w:rsidR="00FE7420" w:rsidRPr="00FE7420" w:rsidRDefault="00FE7420" w:rsidP="00FE7420">
      <w:pPr>
        <w:numPr>
          <w:ilvl w:val="0"/>
          <w:numId w:val="4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E7420" w:rsidRPr="00FE7420" w:rsidRDefault="00FE7420" w:rsidP="00FE7420">
      <w:pPr>
        <w:numPr>
          <w:ilvl w:val="0"/>
          <w:numId w:val="45"/>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К исключительным полномочиям собрания, конференции граждан, осуществляющих территориальное общественное самоуправление, относятся: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структуры органов территориального общественного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устава территориального общественного самоуправления, внесение в него изменений и дополнений;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избрание органов территориального общественного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основных направлений деятельности территориального общественного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сметы доходов и расходов территориального общественного самоуправления и отчет</w:t>
      </w:r>
      <w:proofErr w:type="gramStart"/>
      <w:r w:rsidRPr="00FE7420">
        <w:rPr>
          <w:rFonts w:ascii="Arial" w:eastAsia="Times New Roman" w:hAnsi="Arial" w:cs="Arial"/>
          <w:color w:val="000000"/>
          <w:sz w:val="24"/>
          <w:szCs w:val="24"/>
          <w:lang w:eastAsia="ru-RU"/>
        </w:rPr>
        <w:t>а о ее</w:t>
      </w:r>
      <w:proofErr w:type="gramEnd"/>
      <w:r w:rsidRPr="00FE7420">
        <w:rPr>
          <w:rFonts w:ascii="Arial" w:eastAsia="Times New Roman" w:hAnsi="Arial" w:cs="Arial"/>
          <w:color w:val="000000"/>
          <w:sz w:val="24"/>
          <w:szCs w:val="24"/>
          <w:lang w:eastAsia="ru-RU"/>
        </w:rPr>
        <w:t xml:space="preserve"> исполнении;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рассмотрение и утверждение отчетов о деятельности органов территориального общественного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обсуждение инициативного проекта и принятие решения по вопросу о его одобрении.</w:t>
      </w:r>
    </w:p>
    <w:p w:rsidR="00FE7420" w:rsidRPr="00FE7420" w:rsidRDefault="00FE7420" w:rsidP="00FE7420">
      <w:pPr>
        <w:numPr>
          <w:ilvl w:val="0"/>
          <w:numId w:val="46"/>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Органы территориального общественного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представляют интересы населения, проживающего на соответствующей территории;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обеспечивают исполнение решений, принятых на собраниях и конференциях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lastRenderedPageBreak/>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могут выдвигать инициативный проект в качестве инициаторов проекта.</w:t>
      </w:r>
    </w:p>
    <w:p w:rsidR="00FE7420" w:rsidRPr="00FE7420" w:rsidRDefault="00FE7420" w:rsidP="00FE7420">
      <w:pPr>
        <w:numPr>
          <w:ilvl w:val="0"/>
          <w:numId w:val="47"/>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23. Староста сельского населенного пункта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4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может назначаться староста сельского населенного пункта.</w:t>
      </w:r>
    </w:p>
    <w:p w:rsidR="00FE7420" w:rsidRPr="00FE7420" w:rsidRDefault="00FE7420" w:rsidP="00FE7420">
      <w:pPr>
        <w:numPr>
          <w:ilvl w:val="1"/>
          <w:numId w:val="4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Староста сельского населенного пункта назначается Советом муниципального округа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FE7420" w:rsidRPr="00FE7420" w:rsidRDefault="00FE7420" w:rsidP="00FE7420">
      <w:pPr>
        <w:numPr>
          <w:ilvl w:val="1"/>
          <w:numId w:val="4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FE7420" w:rsidRPr="00FE7420" w:rsidRDefault="00FE7420" w:rsidP="00FE7420">
      <w:pPr>
        <w:numPr>
          <w:ilvl w:val="1"/>
          <w:numId w:val="4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Старостой сельского населенного пункта не может быть назначено лицо:</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замещающее</w:t>
      </w:r>
      <w:proofErr w:type="gramEnd"/>
      <w:r w:rsidRPr="00FE7420">
        <w:rPr>
          <w:rFonts w:ascii="Arial" w:eastAsia="Times New Roman" w:hAnsi="Arial" w:cs="Arial"/>
          <w:color w:val="000000"/>
          <w:sz w:val="24"/>
          <w:szCs w:val="24"/>
          <w:lang w:eastAsia="ru-RU"/>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признанное</w:t>
      </w:r>
      <w:proofErr w:type="gramEnd"/>
      <w:r w:rsidRPr="00FE7420">
        <w:rPr>
          <w:rFonts w:ascii="Arial" w:eastAsia="Times New Roman" w:hAnsi="Arial" w:cs="Arial"/>
          <w:color w:val="000000"/>
          <w:sz w:val="24"/>
          <w:szCs w:val="24"/>
          <w:lang w:eastAsia="ru-RU"/>
        </w:rPr>
        <w:t xml:space="preserve"> судом недееспособным или ограниченно дееспособным;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имеющее</w:t>
      </w:r>
      <w:proofErr w:type="gramEnd"/>
      <w:r w:rsidRPr="00FE7420">
        <w:rPr>
          <w:rFonts w:ascii="Arial" w:eastAsia="Times New Roman" w:hAnsi="Arial" w:cs="Arial"/>
          <w:color w:val="000000"/>
          <w:sz w:val="24"/>
          <w:szCs w:val="24"/>
          <w:lang w:eastAsia="ru-RU"/>
        </w:rPr>
        <w:t xml:space="preserve"> непогашенную или неснятую судимость.</w:t>
      </w:r>
    </w:p>
    <w:p w:rsidR="00FE7420" w:rsidRPr="00FE7420" w:rsidRDefault="00FE7420" w:rsidP="00FE7420">
      <w:pPr>
        <w:numPr>
          <w:ilvl w:val="1"/>
          <w:numId w:val="4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Срок полномочий старосты сельского населенного пункта составляет два года.</w:t>
      </w:r>
    </w:p>
    <w:p w:rsidR="00FE7420" w:rsidRPr="00FE7420" w:rsidRDefault="00FE7420" w:rsidP="00FE7420">
      <w:pPr>
        <w:numPr>
          <w:ilvl w:val="1"/>
          <w:numId w:val="4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Полномочия старосты сельского населенного пункта прекращаются досрочно по решению Совета муниципального округа по представлению схода </w:t>
      </w:r>
      <w:r w:rsidRPr="00FE7420">
        <w:rPr>
          <w:rFonts w:ascii="Arial" w:eastAsia="Times New Roman" w:hAnsi="Arial" w:cs="Arial"/>
          <w:color w:val="000000"/>
          <w:sz w:val="24"/>
          <w:szCs w:val="24"/>
          <w:lang w:eastAsia="ru-RU"/>
        </w:rPr>
        <w:lastRenderedPageBreak/>
        <w:t>граждан сельского населенного пункта, а также в случаях, установленных пунктами 1 - 7 и 9.2 части 10 статьи 40 </w:t>
      </w:r>
      <w:hyperlink r:id="rId84"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6 в редакции решения Совета МО «Ухта» от </w:t>
      </w:r>
      <w:hyperlink r:id="rId85"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5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Староста сельского населенного пункта для решения возложенных на него задач:</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содействует органам местного самоуправления в организации и проведении публичных слушаний и общественных обсуждений, опубликовании их результатов в сельском населенном пункте;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оказывает содействие органам местного самоуправления в пределах их полномочий по вопросам: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 благоустройства территории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б) предоставления населению услуг в сферах электро-, тепл</w:t>
      </w:r>
      <w:proofErr w:type="gramStart"/>
      <w:r w:rsidRPr="00FE7420">
        <w:rPr>
          <w:rFonts w:ascii="Arial" w:eastAsia="Times New Roman" w:hAnsi="Arial" w:cs="Arial"/>
          <w:color w:val="000000"/>
          <w:sz w:val="24"/>
          <w:szCs w:val="24"/>
          <w:lang w:eastAsia="ru-RU"/>
        </w:rPr>
        <w:t>о-</w:t>
      </w:r>
      <w:proofErr w:type="gramEnd"/>
      <w:r w:rsidRPr="00FE7420">
        <w:rPr>
          <w:rFonts w:ascii="Arial" w:eastAsia="Times New Roman" w:hAnsi="Arial" w:cs="Arial"/>
          <w:color w:val="000000"/>
          <w:sz w:val="24"/>
          <w:szCs w:val="24"/>
          <w:lang w:eastAsia="ru-RU"/>
        </w:rPr>
        <w:t>, газо- и водоснабжения, водоотведения, услуг связи, общественного питания, торговли и бытового обслуживания, транспортных услуг, а также снабжения населения топливом;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деятельности по накоплению (в том числе раздельному накоплению) и транспортированию твердых коммунальных отходов;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 охраны общественного порядка;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д) обеспечения первичных мер пожарной безопасности, предупреждения и ликвидации последствий чрезвычайных ситуаций природного и техногенного характера;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е) проведения праздничных мероприятий;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ж) доведения до жителей сельского населенного пункта информации об участниках государственной системы бесплатной юридической помощи в Республике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информирует органы местного самоуправления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 о состоянии автомобильных дорог местного значения, искусственных дорожных сооружений, элементов обустройства автомобильных дорог;</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б) о жителях сельского населенного пункта, нуждающихся в оказании помощи социальных работников.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присутствует на заседаниях Совета муниципального округа в порядке, установленном Регламентом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осуществляет иные полномочия и права, предусмотренные нормативным правовым актом Совета муниципального округа в соответствии с </w:t>
      </w:r>
      <w:hyperlink r:id="rId86" w:tgtFrame="_blank" w:history="1">
        <w:r w:rsidRPr="00FE7420">
          <w:rPr>
            <w:rFonts w:ascii="Arial" w:eastAsia="Times New Roman" w:hAnsi="Arial" w:cs="Arial"/>
            <w:sz w:val="24"/>
            <w:szCs w:val="24"/>
            <w:lang w:eastAsia="ru-RU"/>
          </w:rPr>
          <w:t>Законом Республики Коми от 02.11.2018 № 88-РЗ</w:t>
        </w:r>
      </w:hyperlink>
      <w:r w:rsidRPr="00FE7420">
        <w:rPr>
          <w:rFonts w:ascii="Arial" w:eastAsia="Times New Roman" w:hAnsi="Arial" w:cs="Arial"/>
          <w:color w:val="000000"/>
          <w:sz w:val="24"/>
          <w:szCs w:val="24"/>
          <w:lang w:eastAsia="ru-RU"/>
        </w:rPr>
        <w:t> «О регулировании некоторых вопросов, связанных с деятельностью старост сельских населенных пунктов в Республике Коми».</w:t>
      </w:r>
    </w:p>
    <w:p w:rsidR="00FE7420" w:rsidRPr="00FE7420" w:rsidRDefault="00FE7420" w:rsidP="00FE7420">
      <w:pPr>
        <w:numPr>
          <w:ilvl w:val="1"/>
          <w:numId w:val="5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r w:rsidRPr="00FE7420">
        <w:rPr>
          <w:rFonts w:ascii="Arial" w:eastAsia="Times New Roman" w:hAnsi="Arial" w:cs="Arial"/>
          <w:color w:val="000000"/>
          <w:sz w:val="24"/>
          <w:szCs w:val="24"/>
          <w:lang w:eastAsia="ru-RU"/>
        </w:rPr>
        <w:t>Гарантии деятельности и иные вопросы статуса старосты сельского населенного пункта могут устанавливаться нормативным правовым актом Совета муниципального округа в соответствии с </w:t>
      </w:r>
      <w:hyperlink r:id="rId87" w:tgtFrame="_blank" w:history="1">
        <w:r w:rsidRPr="00FE7420">
          <w:rPr>
            <w:rFonts w:ascii="Arial" w:eastAsia="Times New Roman" w:hAnsi="Arial" w:cs="Arial"/>
            <w:sz w:val="24"/>
            <w:szCs w:val="24"/>
            <w:lang w:eastAsia="ru-RU"/>
          </w:rPr>
          <w:t>Законом Республики Коми от 02.11.2018 № 88-РЗ</w:t>
        </w:r>
      </w:hyperlink>
      <w:r w:rsidRPr="00FE7420">
        <w:rPr>
          <w:rFonts w:ascii="Arial" w:eastAsia="Times New Roman" w:hAnsi="Arial" w:cs="Arial"/>
          <w:color w:val="000000"/>
          <w:sz w:val="24"/>
          <w:szCs w:val="24"/>
          <w:lang w:eastAsia="ru-RU"/>
        </w:rPr>
        <w:t> «О регулировании некоторых вопросов, связанных с деятельностью старост сельских населенных пунктов в Республике Коми».</w:t>
      </w:r>
    </w:p>
    <w:p w:rsidR="00FE7420" w:rsidRPr="00FE7420" w:rsidRDefault="00FE7420" w:rsidP="00FE7420">
      <w:pPr>
        <w:numPr>
          <w:ilvl w:val="1"/>
          <w:numId w:val="5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Староста сельского населенного пункта осуществляет свою деятельность на общественных началах.</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24. Публичные слушания, общественные обсуждения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5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Для обсуждения проектов муниципальных правовых актов по вопросам местного значения с участием жителей муниципального округа Советом муниципального округа, главой муниципального округа могут проводиться публичные слушания.</w:t>
      </w:r>
    </w:p>
    <w:p w:rsidR="00FE7420" w:rsidRPr="00FE7420" w:rsidRDefault="00FE7420" w:rsidP="00FE7420">
      <w:pPr>
        <w:numPr>
          <w:ilvl w:val="1"/>
          <w:numId w:val="5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Публичные слушания проводятся по инициативе населения, Совета муниципального округа или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Публичные слушания, проводимые по инициативе населения или Совета муниципального округа, назначаются Советом муниципального округа, а по инициативе главы муниципального округа – главой муниципального округа.</w:t>
      </w:r>
    </w:p>
    <w:p w:rsidR="00FE7420" w:rsidRPr="00FE7420" w:rsidRDefault="00FE7420" w:rsidP="00FE7420">
      <w:pPr>
        <w:numPr>
          <w:ilvl w:val="1"/>
          <w:numId w:val="5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На публичные слушания в обязательном порядке выносятся: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проект устава муниципального округа, а также проект муниципального нормативного правового акта о внесении изменений и дополнений в Устав муниципального округа, кроме случаев, когда в Устав муниципального округа вносятся изменения в форме точного воспроизведения положений </w:t>
      </w:r>
      <w:hyperlink r:id="rId88"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федеральных законов, </w:t>
      </w:r>
      <w:hyperlink r:id="rId89"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или законов Республики Коми в целях приведения Устава муниципального округа в соответствие с этими нормативными правовыми актами;</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проект бюджета муниципального округа и отчет о его исполнении;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прое</w:t>
      </w:r>
      <w:proofErr w:type="gramStart"/>
      <w:r w:rsidRPr="00FE7420">
        <w:rPr>
          <w:rFonts w:ascii="Arial" w:eastAsia="Times New Roman" w:hAnsi="Arial" w:cs="Arial"/>
          <w:color w:val="000000"/>
          <w:sz w:val="24"/>
          <w:szCs w:val="24"/>
          <w:lang w:eastAsia="ru-RU"/>
        </w:rPr>
        <w:t>кт стр</w:t>
      </w:r>
      <w:proofErr w:type="gramEnd"/>
      <w:r w:rsidRPr="00FE7420">
        <w:rPr>
          <w:rFonts w:ascii="Arial" w:eastAsia="Times New Roman" w:hAnsi="Arial" w:cs="Arial"/>
          <w:color w:val="000000"/>
          <w:sz w:val="24"/>
          <w:szCs w:val="24"/>
          <w:lang w:eastAsia="ru-RU"/>
        </w:rPr>
        <w:t>атегии социально-экономического развития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вопросы о преобразовании муниципального округа, за исключением случаев, если в соответствии со статьей 13 </w:t>
      </w:r>
      <w:hyperlink r:id="rId90"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для преобразования муниципального округа требуется получение согласия населения муниципального округа, выраженного путем голосования либо на сходах граждан.</w:t>
      </w:r>
    </w:p>
    <w:p w:rsidR="00FE7420" w:rsidRPr="00FE7420" w:rsidRDefault="00FE7420" w:rsidP="00FE7420">
      <w:pPr>
        <w:numPr>
          <w:ilvl w:val="1"/>
          <w:numId w:val="5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организации и проведения публичных слушаний определяется решением Совета муниципального округа в соответствии с требованиями, установленными частью 4 статьи 28 </w:t>
      </w:r>
      <w:hyperlink r:id="rId91"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5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FE7420">
        <w:rPr>
          <w:rFonts w:ascii="Arial" w:eastAsia="Times New Roman" w:hAnsi="Arial" w:cs="Arial"/>
          <w:color w:val="000000"/>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E7420" w:rsidRPr="00FE7420" w:rsidRDefault="00FE7420" w:rsidP="00FE7420">
      <w:pPr>
        <w:numPr>
          <w:ilvl w:val="1"/>
          <w:numId w:val="5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r w:rsidRPr="00FE7420">
        <w:rPr>
          <w:rFonts w:ascii="Arial" w:eastAsia="Times New Roman" w:hAnsi="Arial" w:cs="Arial"/>
          <w:color w:val="000000"/>
          <w:sz w:val="24"/>
          <w:szCs w:val="24"/>
          <w:lang w:eastAsia="ru-RU"/>
        </w:rPr>
        <w:t>Итоги проведения публичных слушаний подлежат официальному опубликованию (обнародованию).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Статья 25. Собрание граждан</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b/>
          <w:bCs/>
          <w:color w:val="000000"/>
          <w:sz w:val="14"/>
          <w:szCs w:val="14"/>
          <w:lang w:eastAsia="ru-RU"/>
        </w:rPr>
        <w:t>        </w:t>
      </w:r>
      <w:r w:rsidRPr="00FE7420">
        <w:rPr>
          <w:rFonts w:ascii="Arial" w:eastAsia="Times New Roman" w:hAnsi="Arial" w:cs="Arial"/>
          <w:color w:val="000000"/>
          <w:sz w:val="24"/>
          <w:szCs w:val="24"/>
          <w:lang w:eastAsia="ru-RU"/>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FE7420">
        <w:rPr>
          <w:rFonts w:ascii="Arial" w:eastAsia="Times New Roman" w:hAnsi="Arial" w:cs="Arial"/>
          <w:color w:val="000000"/>
          <w:sz w:val="24"/>
          <w:szCs w:val="24"/>
          <w:lang w:eastAsia="ru-RU"/>
        </w:rPr>
        <w:t>на части территории</w:t>
      </w:r>
      <w:proofErr w:type="gramEnd"/>
      <w:r w:rsidRPr="00FE7420">
        <w:rPr>
          <w:rFonts w:ascii="Arial" w:eastAsia="Times New Roman" w:hAnsi="Arial" w:cs="Arial"/>
          <w:color w:val="000000"/>
          <w:sz w:val="24"/>
          <w:szCs w:val="24"/>
          <w:lang w:eastAsia="ru-RU"/>
        </w:rPr>
        <w:t xml:space="preserve"> муниципального образования могут проводиться собрания граждан.</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b/>
          <w:bCs/>
          <w:color w:val="000000"/>
          <w:sz w:val="14"/>
          <w:szCs w:val="14"/>
          <w:lang w:eastAsia="ru-RU"/>
        </w:rPr>
        <w:t>        </w:t>
      </w:r>
      <w:r w:rsidRPr="00FE7420">
        <w:rPr>
          <w:rFonts w:ascii="Arial" w:eastAsia="Times New Roman" w:hAnsi="Arial" w:cs="Arial"/>
          <w:color w:val="000000"/>
          <w:sz w:val="24"/>
          <w:szCs w:val="24"/>
          <w:lang w:eastAsia="ru-RU"/>
        </w:rPr>
        <w:t>Собрание граждан проводится по инициативе населения, Совета муниципального округа, главы муниципального округа, а также в случаях, предусмотренных уставом территориального общественного самоуправления.</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color w:val="000000"/>
          <w:sz w:val="24"/>
          <w:szCs w:val="24"/>
          <w:lang w:eastAsia="ru-RU"/>
        </w:rPr>
        <w:t>Собрание граждан, проводимое по инициативе Совета муниципального округа или главы муниципального округа, назначается соответственно Советом муниципального округа или главой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Собрание граждан, проводимое по инициативе населения, назначается Советом муниципального округа в порядке, установленном настоящим Уставом.</w:t>
      </w:r>
    </w:p>
    <w:p w:rsidR="00FE7420" w:rsidRPr="00FE7420" w:rsidRDefault="00FE7420" w:rsidP="00FE7420">
      <w:pPr>
        <w:numPr>
          <w:ilvl w:val="1"/>
          <w:numId w:val="5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Инициатором проведения собрания граждан, за исключением собрания граждан в целях рассмотрения и обсуждения вопросов внесения инициативных проектов, может выступать инициативная группа граждан в количестве не менее десяти человек, проживающих на территории муниципального округа, достигших возраста 16 лет.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Численность инициативной группы граждан по вопросу внесения инициативных проектов определяется в соответствии с частью 2 статьи 21 настоящего Устава.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Инициатива проведения собрания граждан, исходящая от населения, выражается в направлении инициативной группой граждан в Совет муниципального округа ходатайства о проведении собрания граждан в порядке, установленном решением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Требования к форме и содержанию ходатайства о проведении собрания граждан устанавливаются решением Совета муниципального округа.</w:t>
      </w:r>
    </w:p>
    <w:p w:rsidR="00FE7420" w:rsidRPr="00FE7420" w:rsidRDefault="00FE7420" w:rsidP="00FE7420">
      <w:pPr>
        <w:numPr>
          <w:ilvl w:val="1"/>
          <w:numId w:val="5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должен на ближайшем заседании рассмотреть ходатайство инициативной группы о проведении собрания граждан и принять одно из следующих решений: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 назначении собрания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 отклонении инициативы проведения собрания граждан.</w:t>
      </w:r>
    </w:p>
    <w:p w:rsidR="00FE7420" w:rsidRPr="00FE7420" w:rsidRDefault="00FE7420" w:rsidP="00FE7420">
      <w:pPr>
        <w:numPr>
          <w:ilvl w:val="1"/>
          <w:numId w:val="5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принимает мотивированное решение об отклонении инициативы проведения собрания граждан в случае, если: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вопросы, вносимые на собрание граждан, не соответствуют требованиям части 1 статьи 29 </w:t>
      </w:r>
      <w:hyperlink r:id="rId92"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форма и содержание ходатайства о проведении собрания граждан не соответствуют требованиям, установленным решением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нарушен установленный настоящим Уставом порядок выдвижения инициативы проведения собрания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0"/>
          <w:szCs w:val="20"/>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на пропаганду социального, расового, национального, религиозного или языкового превосходства.</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Решение Совета муниципального округа об отклонении инициативы проведения собрания граждан может быть обжаловано заинтересованными лицами в судебном порядке.</w:t>
      </w:r>
    </w:p>
    <w:p w:rsidR="00FE7420" w:rsidRPr="00FE7420" w:rsidRDefault="00FE7420" w:rsidP="00FE7420">
      <w:pPr>
        <w:numPr>
          <w:ilvl w:val="1"/>
          <w:numId w:val="5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отсутствия оснований для отклонения инициативы проведения собрания граждан Совет муниципального округа принимает решение о назначении собрания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Копия решения Совета муниципального округа о назначении собрания граждан (или об отклонении инициативы проведения собрания граждан) в течение 10 дней со дня его принятия направляется представителям инициативной группы.</w:t>
      </w:r>
    </w:p>
    <w:p w:rsidR="00FE7420" w:rsidRPr="00FE7420" w:rsidRDefault="00FE7420" w:rsidP="00FE7420">
      <w:pPr>
        <w:numPr>
          <w:ilvl w:val="1"/>
          <w:numId w:val="5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Совета муниципального округа о назначении собрания граждан по инициативе населения муниципального округа, Совета муниципального округа, главы муниципального округа принимается большинством голосов от установленной численности депутатов Совета муниципального округа.</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b/>
          <w:bCs/>
          <w:color w:val="000000"/>
          <w:sz w:val="14"/>
          <w:szCs w:val="14"/>
          <w:lang w:eastAsia="ru-RU"/>
        </w:rPr>
        <w:t>        </w:t>
      </w:r>
      <w:r w:rsidRPr="00FE7420">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E7420" w:rsidRPr="00FE7420" w:rsidRDefault="00FE7420" w:rsidP="00FE7420">
      <w:pPr>
        <w:numPr>
          <w:ilvl w:val="1"/>
          <w:numId w:val="6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муниципального округа.</w:t>
      </w:r>
    </w:p>
    <w:p w:rsidR="00FE7420" w:rsidRPr="00FE7420" w:rsidRDefault="00FE7420" w:rsidP="00FE7420">
      <w:pPr>
        <w:numPr>
          <w:ilvl w:val="1"/>
          <w:numId w:val="6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E7420" w:rsidRPr="00FE7420" w:rsidRDefault="00FE7420" w:rsidP="00FE7420">
      <w:pPr>
        <w:numPr>
          <w:ilvl w:val="1"/>
          <w:numId w:val="6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E7420" w:rsidRPr="00FE7420" w:rsidRDefault="00FE7420" w:rsidP="00FE7420">
      <w:pPr>
        <w:numPr>
          <w:ilvl w:val="1"/>
          <w:numId w:val="6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E7420" w:rsidRPr="00FE7420" w:rsidRDefault="00FE7420" w:rsidP="00FE7420">
      <w:pPr>
        <w:numPr>
          <w:ilvl w:val="1"/>
          <w:numId w:val="6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Порядок назначения и проведения собрания граждан, а также полномочия собрания граждан определяются </w:t>
      </w:r>
      <w:hyperlink r:id="rId93"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настоящим Уставом и нормативными правовыми актами Совета муниципального округа, уставом территориального общественного самоуправления.</w:t>
      </w:r>
    </w:p>
    <w:p w:rsidR="00FE7420" w:rsidRPr="00FE7420" w:rsidRDefault="00FE7420" w:rsidP="00FE7420">
      <w:pPr>
        <w:numPr>
          <w:ilvl w:val="1"/>
          <w:numId w:val="6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Итоги проведения собрания граждан подлежат официальному опубликованию (обнародованию).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26. Конференция граждан (собрание делегатов)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6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Для обсуждения вопросов местного значения муниципального округа, информирования населения о деятельности органов и должностных лиц местного самоуправления муниципального округа могут проводиться конференции граждан (собрания делегатов).</w:t>
      </w:r>
    </w:p>
    <w:p w:rsidR="00FE7420" w:rsidRPr="00FE7420" w:rsidRDefault="00FE7420" w:rsidP="00FE7420">
      <w:pPr>
        <w:numPr>
          <w:ilvl w:val="0"/>
          <w:numId w:val="6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Избрание делегатов – участников конференции граждан (собрания делегатов) осуществляется собраниями граждан, проводимыми в соответствии с Уставом муниципального округа.</w:t>
      </w:r>
    </w:p>
    <w:p w:rsidR="00FE7420" w:rsidRPr="00FE7420" w:rsidRDefault="00FE7420" w:rsidP="00FE7420">
      <w:pPr>
        <w:numPr>
          <w:ilvl w:val="0"/>
          <w:numId w:val="6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r w:rsidRPr="00FE7420">
        <w:rPr>
          <w:rFonts w:ascii="Arial" w:eastAsia="Times New Roman" w:hAnsi="Arial" w:cs="Arial"/>
          <w:color w:val="000000"/>
          <w:sz w:val="24"/>
          <w:szCs w:val="24"/>
          <w:lang w:eastAsia="ru-RU"/>
        </w:rPr>
        <w:t>Порядок назначения и проведения конференции граждан (собрания делегатов), а также избрание делегатов определяются решением Совета муниципального округа, уставом территориального общественного самоуправления.</w:t>
      </w:r>
    </w:p>
    <w:p w:rsidR="00FE7420" w:rsidRPr="00FE7420" w:rsidRDefault="00FE7420" w:rsidP="00FE7420">
      <w:pPr>
        <w:numPr>
          <w:ilvl w:val="0"/>
          <w:numId w:val="6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Итоги конференции граждан (собрания делегатов) подлежат официальному опубликованию (обнародованию).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Статья 27. Опрос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6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Опрос граждан проводится на всей территории или </w:t>
      </w:r>
      <w:proofErr w:type="gramStart"/>
      <w:r w:rsidRPr="00FE7420">
        <w:rPr>
          <w:rFonts w:ascii="Arial" w:eastAsia="Times New Roman" w:hAnsi="Arial" w:cs="Arial"/>
          <w:color w:val="000000"/>
          <w:sz w:val="24"/>
          <w:szCs w:val="24"/>
          <w:lang w:eastAsia="ru-RU"/>
        </w:rPr>
        <w:t>на части территории</w:t>
      </w:r>
      <w:proofErr w:type="gramEnd"/>
      <w:r w:rsidRPr="00FE7420">
        <w:rPr>
          <w:rFonts w:ascii="Arial" w:eastAsia="Times New Roman" w:hAnsi="Arial" w:cs="Arial"/>
          <w:color w:val="000000"/>
          <w:sz w:val="24"/>
          <w:szCs w:val="24"/>
          <w:lang w:eastAsia="ru-RU"/>
        </w:rPr>
        <w:t xml:space="preserve"> муниципального округа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Результаты опроса носят рекомендательный характер.</w:t>
      </w:r>
    </w:p>
    <w:p w:rsidR="00FE7420" w:rsidRPr="00FE7420" w:rsidRDefault="00FE7420" w:rsidP="00FE7420">
      <w:pPr>
        <w:numPr>
          <w:ilvl w:val="0"/>
          <w:numId w:val="6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опросе граждан имеют право участвовать жители муниципального округа, обладающие избирательным правом.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шестнадцатилетнего возраста.</w:t>
      </w:r>
    </w:p>
    <w:p w:rsidR="00FE7420" w:rsidRPr="00FE7420" w:rsidRDefault="00FE7420" w:rsidP="00FE7420">
      <w:pPr>
        <w:numPr>
          <w:ilvl w:val="0"/>
          <w:numId w:val="6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Опрос граждан проводится по инициативе: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Совета муниципального округа или главы муниципального округа - по вопросам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органов государственной власти Республики Коми - для учета мнения граждан при принятии решений об изменении целевого назначения земель муниципального округа для объектов регионального и межрегионального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жителей муниципального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E7420" w:rsidRPr="00FE7420" w:rsidRDefault="00FE7420" w:rsidP="00FE7420">
      <w:pPr>
        <w:numPr>
          <w:ilvl w:val="0"/>
          <w:numId w:val="6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назначения и проведения опроса граждан определяется нормативным правовым актом Совета муниципального округа в соответствии с </w:t>
      </w:r>
      <w:hyperlink r:id="rId94" w:tgtFrame="_blank" w:history="1">
        <w:r w:rsidRPr="00FE7420">
          <w:rPr>
            <w:rFonts w:ascii="Arial" w:eastAsia="Times New Roman" w:hAnsi="Arial" w:cs="Arial"/>
            <w:sz w:val="24"/>
            <w:szCs w:val="24"/>
            <w:lang w:eastAsia="ru-RU"/>
          </w:rPr>
          <w:t>Законом Республики Коми от 03.03.2017 № 15-РЗ</w:t>
        </w:r>
      </w:hyperlink>
      <w:r w:rsidRPr="00FE7420">
        <w:rPr>
          <w:rFonts w:ascii="Arial" w:eastAsia="Times New Roman" w:hAnsi="Arial" w:cs="Arial"/>
          <w:color w:val="000000"/>
          <w:sz w:val="24"/>
          <w:szCs w:val="24"/>
          <w:lang w:eastAsia="ru-RU"/>
        </w:rPr>
        <w:t> «О порядке назначения и проведения опроса граждан на территориях муниципальных образований в Республике Коми».</w:t>
      </w:r>
    </w:p>
    <w:p w:rsidR="00FE7420" w:rsidRPr="00FE7420" w:rsidRDefault="00FE7420" w:rsidP="00FE7420">
      <w:pPr>
        <w:numPr>
          <w:ilvl w:val="0"/>
          <w:numId w:val="6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о назначении опроса граждан принимается Советом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Для проведения опроса граждан может использоваться официальный сайт муниципального округа в информационно-телекоммуникационной сети «Интернет».</w:t>
      </w:r>
    </w:p>
    <w:p w:rsidR="00FE7420" w:rsidRPr="00FE7420" w:rsidRDefault="00FE7420" w:rsidP="00FE7420">
      <w:pPr>
        <w:numPr>
          <w:ilvl w:val="0"/>
          <w:numId w:val="6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Жители муниципального округа должны быть проинформированы о проведении опроса граждан не менее чем за 10 (десять) дней до его проведения.</w:t>
      </w:r>
    </w:p>
    <w:p w:rsidR="00FE7420" w:rsidRPr="00FE7420" w:rsidRDefault="00FE7420" w:rsidP="00FE7420">
      <w:pPr>
        <w:numPr>
          <w:ilvl w:val="0"/>
          <w:numId w:val="6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Финансирование мероприятий, связанных с подготовкой и проведением опроса граждан, осуществляется: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 счет средств местного бюджета - при проведении опроса по инициативе органов местного самоуправления или жителей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 счет средств бюджета Республики Коми - при проведении опроса по инициативе органов государственной власти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Статья 28. Обращения граждан в органы местного самоуправления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 </w:t>
      </w:r>
    </w:p>
    <w:p w:rsidR="00FE7420" w:rsidRPr="00FE7420" w:rsidRDefault="00FE7420" w:rsidP="00FE7420">
      <w:pPr>
        <w:numPr>
          <w:ilvl w:val="0"/>
          <w:numId w:val="6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Граждане имеют право на индивидуальные и коллективные обращения в органы местного самоуправления.</w:t>
      </w:r>
    </w:p>
    <w:p w:rsidR="00FE7420" w:rsidRPr="00FE7420" w:rsidRDefault="00FE7420" w:rsidP="00FE7420">
      <w:pPr>
        <w:numPr>
          <w:ilvl w:val="0"/>
          <w:numId w:val="6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Обращения граждан подлежат рассмотрению в порядке и сроки, установленные </w:t>
      </w:r>
      <w:hyperlink r:id="rId95" w:tgtFrame="_blank" w:history="1">
        <w:r w:rsidRPr="00FE7420">
          <w:rPr>
            <w:rFonts w:ascii="Arial" w:eastAsia="Times New Roman" w:hAnsi="Arial" w:cs="Arial"/>
            <w:sz w:val="24"/>
            <w:szCs w:val="24"/>
            <w:lang w:eastAsia="ru-RU"/>
          </w:rPr>
          <w:t>Федеральным законом от 02.05.2006 № 59-ФЗ</w:t>
        </w:r>
      </w:hyperlink>
      <w:r w:rsidRPr="00FE7420">
        <w:rPr>
          <w:rFonts w:ascii="Arial" w:eastAsia="Times New Roman" w:hAnsi="Arial" w:cs="Arial"/>
          <w:color w:val="000000"/>
          <w:sz w:val="24"/>
          <w:szCs w:val="24"/>
          <w:lang w:eastAsia="ru-RU"/>
        </w:rPr>
        <w:t> «О порядке рассмотрения обращений граждан Российской Федерации».</w:t>
      </w:r>
    </w:p>
    <w:p w:rsidR="00FE7420" w:rsidRPr="00FE7420" w:rsidRDefault="00FE7420" w:rsidP="00FE7420">
      <w:pPr>
        <w:numPr>
          <w:ilvl w:val="0"/>
          <w:numId w:val="6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outlineLvl w:val="2"/>
        <w:rPr>
          <w:rFonts w:ascii="Arial" w:eastAsia="Times New Roman" w:hAnsi="Arial" w:cs="Arial"/>
          <w:b/>
          <w:bCs/>
          <w:color w:val="000000"/>
          <w:sz w:val="28"/>
          <w:szCs w:val="28"/>
          <w:lang w:eastAsia="ru-RU"/>
        </w:rPr>
      </w:pPr>
      <w:r w:rsidRPr="00FE7420">
        <w:rPr>
          <w:rFonts w:ascii="Arial" w:eastAsia="Times New Roman" w:hAnsi="Arial" w:cs="Arial"/>
          <w:b/>
          <w:bCs/>
          <w:color w:val="000000"/>
          <w:sz w:val="24"/>
          <w:szCs w:val="24"/>
          <w:lang w:eastAsia="ru-RU"/>
        </w:rPr>
        <w:t>Статья 29. Другие формы непосредственного осуществления населением местного самоуправления и участия в его осуществлении</w:t>
      </w:r>
    </w:p>
    <w:p w:rsidR="00FE7420" w:rsidRPr="00FE7420" w:rsidRDefault="00FE7420" w:rsidP="00FE7420">
      <w:pPr>
        <w:spacing w:after="0" w:line="240" w:lineRule="auto"/>
        <w:ind w:firstLine="709"/>
        <w:jc w:val="both"/>
        <w:rPr>
          <w:rFonts w:ascii="Calibri" w:eastAsia="Times New Roman" w:hAnsi="Calibri" w:cs="Times New Roman"/>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6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6"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и </w:t>
      </w:r>
      <w:hyperlink r:id="rId97"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законодательству Российской Федерации и Республики Коми.</w:t>
      </w:r>
      <w:proofErr w:type="gramEnd"/>
    </w:p>
    <w:p w:rsidR="00FE7420" w:rsidRPr="00FE7420" w:rsidRDefault="00FE7420" w:rsidP="00FE7420">
      <w:pPr>
        <w:numPr>
          <w:ilvl w:val="1"/>
          <w:numId w:val="6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основывается на принципах законности, добровольности.</w:t>
      </w:r>
    </w:p>
    <w:p w:rsidR="00FE7420" w:rsidRPr="00FE7420" w:rsidRDefault="00FE7420" w:rsidP="00FE7420">
      <w:pPr>
        <w:numPr>
          <w:ilvl w:val="1"/>
          <w:numId w:val="6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муниципального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Глава 4. Органы местного самоуправления и должностные лица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30. Органы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7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Структуру органов местного самоуправления муниципального округа составляют: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«Ухта» Республики Коми - представительный орган муниципального округа (сокращенное наименование - Совет муниципального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глава муниципального округа «Ухта» Республики Коми – руководитель администрации (сокращенное наименование – глава муниципального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администрация муниципального округа «Ухта» Республики Коми - исполнительно-распорядительный орган муниципального округа (сокращенное наименование – администрация муниципального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Контрольно-счетная палата муниципального округа «Ухта» Республики Коми – </w:t>
      </w:r>
      <w:proofErr w:type="spellStart"/>
      <w:r w:rsidRPr="00FE7420">
        <w:rPr>
          <w:rFonts w:ascii="Arial" w:eastAsia="Times New Roman" w:hAnsi="Arial" w:cs="Arial"/>
          <w:color w:val="000000"/>
          <w:sz w:val="24"/>
          <w:szCs w:val="24"/>
          <w:lang w:eastAsia="ru-RU"/>
        </w:rPr>
        <w:t>контрольно</w:t>
      </w:r>
      <w:proofErr w:type="spellEnd"/>
      <w:r w:rsidRPr="00FE7420">
        <w:rPr>
          <w:rFonts w:ascii="Arial" w:eastAsia="Times New Roman" w:hAnsi="Arial" w:cs="Arial"/>
          <w:color w:val="000000"/>
          <w:sz w:val="24"/>
          <w:szCs w:val="24"/>
          <w:lang w:eastAsia="ru-RU"/>
        </w:rPr>
        <w:t xml:space="preserve"> счетный орган муниципального округа (сокращенное наименование – Контрольно-счетная палата муниципального округа «Ухта»).</w:t>
      </w:r>
    </w:p>
    <w:p w:rsidR="00FE7420" w:rsidRPr="00FE7420" w:rsidRDefault="00FE7420" w:rsidP="00FE7420">
      <w:pPr>
        <w:numPr>
          <w:ilvl w:val="0"/>
          <w:numId w:val="7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соответствии с </w:t>
      </w:r>
      <w:hyperlink r:id="rId98" w:tgtFrame="_blank" w:history="1">
        <w:r w:rsidRPr="00FE7420">
          <w:rPr>
            <w:rFonts w:ascii="Arial" w:eastAsia="Times New Roman" w:hAnsi="Arial" w:cs="Arial"/>
            <w:sz w:val="24"/>
            <w:szCs w:val="24"/>
            <w:lang w:eastAsia="ru-RU"/>
          </w:rPr>
          <w:t>Конституцией Российской Федерации</w:t>
        </w:r>
      </w:hyperlink>
      <w:r w:rsidRPr="00FE7420">
        <w:rPr>
          <w:rFonts w:ascii="Arial" w:eastAsia="Times New Roman" w:hAnsi="Arial" w:cs="Arial"/>
          <w:color w:val="000000"/>
          <w:sz w:val="24"/>
          <w:szCs w:val="24"/>
          <w:lang w:eastAsia="ru-RU"/>
        </w:rPr>
        <w:t> органы местного самоуправления муниципального округа входят в единую систему публичной власти в Российской Федерации.</w:t>
      </w:r>
    </w:p>
    <w:p w:rsidR="00FE7420" w:rsidRPr="00FE7420" w:rsidRDefault="00FE7420" w:rsidP="00FE7420">
      <w:pPr>
        <w:numPr>
          <w:ilvl w:val="0"/>
          <w:numId w:val="7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Изменение структуры органов местного самоуправления муниципального округа осуществляется не иначе как путем внесения изменений в настоящий Устав.</w:t>
      </w:r>
    </w:p>
    <w:p w:rsidR="00FE7420" w:rsidRPr="00FE7420" w:rsidRDefault="00FE7420" w:rsidP="00FE7420">
      <w:pPr>
        <w:numPr>
          <w:ilvl w:val="0"/>
          <w:numId w:val="7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proofErr w:type="gramStart"/>
      <w:r w:rsidRPr="00FE7420">
        <w:rPr>
          <w:rFonts w:ascii="Arial" w:eastAsia="Times New Roman" w:hAnsi="Arial" w:cs="Arial"/>
          <w:color w:val="000000"/>
          <w:sz w:val="24"/>
          <w:szCs w:val="24"/>
          <w:lang w:eastAsia="ru-RU"/>
        </w:rPr>
        <w:t>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муниципального округа, принявшего муниципальный правовой акт о</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внесении</w:t>
      </w:r>
      <w:proofErr w:type="gramEnd"/>
      <w:r w:rsidRPr="00FE7420">
        <w:rPr>
          <w:rFonts w:ascii="Arial" w:eastAsia="Times New Roman" w:hAnsi="Arial" w:cs="Arial"/>
          <w:color w:val="000000"/>
          <w:sz w:val="24"/>
          <w:szCs w:val="24"/>
          <w:lang w:eastAsia="ru-RU"/>
        </w:rPr>
        <w:t xml:space="preserve"> указанных изменений и дополнений в Устав муниципального округа.</w:t>
      </w:r>
    </w:p>
    <w:p w:rsidR="00FE7420" w:rsidRPr="00FE7420" w:rsidRDefault="00FE7420" w:rsidP="00FE7420">
      <w:pPr>
        <w:numPr>
          <w:ilvl w:val="0"/>
          <w:numId w:val="7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Финансовое обеспечение деятельности органов местного самоуправления муниципального округа осуществляется исключительно за счет собственных доходов бюджета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31. Совет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7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является представительным органом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Срок полномочий Совета муниципального округа - 5 (пять) лет.</w:t>
      </w:r>
    </w:p>
    <w:p w:rsidR="00FE7420" w:rsidRPr="00FE7420" w:rsidRDefault="00FE7420" w:rsidP="00FE7420">
      <w:pPr>
        <w:numPr>
          <w:ilvl w:val="0"/>
          <w:numId w:val="7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обладает правами юридического лица, имеет печать и штампы со своим наименованием, бланки со своими реквизитами</w:t>
      </w:r>
      <w:r w:rsidRPr="00FE7420">
        <w:rPr>
          <w:rFonts w:ascii="Arial" w:eastAsia="Times New Roman" w:hAnsi="Arial" w:cs="Arial"/>
          <w:strike/>
          <w:color w:val="000000"/>
          <w:sz w:val="24"/>
          <w:szCs w:val="24"/>
          <w:lang w:eastAsia="ru-RU"/>
        </w:rPr>
        <w:t>.</w:t>
      </w:r>
    </w:p>
    <w:p w:rsidR="00FE7420" w:rsidRPr="00FE7420" w:rsidRDefault="00FE7420" w:rsidP="00FE7420">
      <w:pPr>
        <w:numPr>
          <w:ilvl w:val="0"/>
          <w:numId w:val="7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как юридическое лицо действует на основании общих для организаций данного вида положений </w:t>
      </w:r>
      <w:hyperlink r:id="rId99"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в соответствии с </w:t>
      </w:r>
      <w:hyperlink r:id="rId100" w:tgtFrame="_blank" w:history="1">
        <w:r w:rsidRPr="00FE7420">
          <w:rPr>
            <w:rFonts w:ascii="Arial" w:eastAsia="Times New Roman" w:hAnsi="Arial" w:cs="Arial"/>
            <w:sz w:val="24"/>
            <w:szCs w:val="24"/>
            <w:lang w:eastAsia="ru-RU"/>
          </w:rPr>
          <w:t>Гражданским кодексом Российской Федерации</w:t>
        </w:r>
      </w:hyperlink>
      <w:r w:rsidRPr="00FE7420">
        <w:rPr>
          <w:rFonts w:ascii="Arial" w:eastAsia="Times New Roman" w:hAnsi="Arial" w:cs="Arial"/>
          <w:color w:val="000000"/>
          <w:sz w:val="24"/>
          <w:szCs w:val="24"/>
          <w:lang w:eastAsia="ru-RU"/>
        </w:rPr>
        <w:t> применительно к казенным учреждениям.</w:t>
      </w:r>
    </w:p>
    <w:p w:rsidR="00FE7420" w:rsidRPr="00FE7420" w:rsidRDefault="00FE7420" w:rsidP="00FE7420">
      <w:pPr>
        <w:numPr>
          <w:ilvl w:val="0"/>
          <w:numId w:val="7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состоит из 25 депутатов, избираемых населением муниципального округа на основе всеобщего, равного и прямого избирательного права при тайном голосовании.</w:t>
      </w:r>
    </w:p>
    <w:p w:rsidR="00FE7420" w:rsidRPr="00FE7420" w:rsidRDefault="00FE7420" w:rsidP="00FE7420">
      <w:pPr>
        <w:numPr>
          <w:ilvl w:val="0"/>
          <w:numId w:val="7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может осуществлять свои полномочия в случае избрания не менее двух третей от установленной частью 4 настоящей статьи численности депутатов.</w:t>
      </w:r>
    </w:p>
    <w:p w:rsidR="00FE7420" w:rsidRPr="00FE7420" w:rsidRDefault="00FE7420" w:rsidP="00FE7420">
      <w:pPr>
        <w:numPr>
          <w:ilvl w:val="0"/>
          <w:numId w:val="7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Совета муниципального округа начинаются со дня его первого заседания и заканчиваются в день первого заседания вновь избранного Совета муниципального округа.</w:t>
      </w:r>
    </w:p>
    <w:p w:rsidR="00FE7420" w:rsidRPr="00FE7420" w:rsidRDefault="00FE7420" w:rsidP="00FE7420">
      <w:pPr>
        <w:numPr>
          <w:ilvl w:val="0"/>
          <w:numId w:val="7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Вновь избранный Совет муниципального округа собирается на первое заседание на 15 (пятнадцатый) день со дня избрания Совета муниципального округа в правомочном составе.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Заседание Совета муниципального округа правомочно, если на нем присутствует не менее 50 процентов от числа избранных депутатов Совета муниципального округа.</w:t>
      </w:r>
    </w:p>
    <w:p w:rsidR="00FE7420" w:rsidRPr="00FE7420" w:rsidRDefault="00FE7420" w:rsidP="00FE7420">
      <w:pPr>
        <w:numPr>
          <w:ilvl w:val="0"/>
          <w:numId w:val="7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по вопросам, отнесенным к его компетенции федеральными законами, законами Республики Коми, настоящим Уставом, принимает решения, устанавливающие правила, обязательные для исполнения на территории муниципального округа.</w:t>
      </w:r>
    </w:p>
    <w:p w:rsidR="00FE7420" w:rsidRPr="00FE7420" w:rsidRDefault="00FE7420" w:rsidP="00FE7420">
      <w:pPr>
        <w:numPr>
          <w:ilvl w:val="0"/>
          <w:numId w:val="7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Решения Совета муниципального округа, устанавливающие правила, обязательные для исполнения на территории муниципального округа, принимаются большинством голосов от установленной численности депутатов Совета муниципального округа, если иное не установлено </w:t>
      </w:r>
      <w:hyperlink r:id="rId101"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74"/>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Расходы на обеспечение деятельности Совета муниципального округа предусматриваются в бюджете муниципального округа отдельной строкой в соответствии с классификацией расходов бюджетов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32. Структура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numPr>
          <w:ilvl w:val="1"/>
          <w:numId w:val="7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самостоятельно определяет свою структуру.</w:t>
      </w:r>
    </w:p>
    <w:p w:rsidR="00FE7420" w:rsidRPr="00FE7420" w:rsidRDefault="00FE7420" w:rsidP="00FE7420">
      <w:pPr>
        <w:numPr>
          <w:ilvl w:val="1"/>
          <w:numId w:val="7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Возглавляет и организует деятельность Совета муниципального округа председатель Совета муниципального округа.</w:t>
      </w:r>
    </w:p>
    <w:p w:rsidR="00FE7420" w:rsidRPr="00FE7420" w:rsidRDefault="00FE7420" w:rsidP="00FE7420">
      <w:pPr>
        <w:numPr>
          <w:ilvl w:val="1"/>
          <w:numId w:val="7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структуру Совета муниципального округа входят председатель Совета муниципального округа, заместитель (заместители) председателя Совета муниципального округа, президиум Совета муниципального округа, постоянные и временные депутатские комиссии Совета муниципального округа, депутатские группы Совета муниципального округа, порядок формирования, полномочия и организация работы которых определяются Регламентом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33. Компетенция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7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исключительной компетенции Совета муниципального округа находятся: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устава муниципального округа и внесение в него изменений и дополнений;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местного бюджета и отчета об его исполнении;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изменение и отмена местных налогов и сборов в соответствии с законодательством Российской Федерации о налогах и сборах;</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стратегии социально-экономического развития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порядка управления и распоряжения имуществом, находящимся в муниципальной собственности;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порядка участия муниципального округа в организациях межмуниципального сотрудничества;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порядка материально-технического и организационного обеспечения деятельности органов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контроль за</w:t>
      </w:r>
      <w:proofErr w:type="gramEnd"/>
      <w:r w:rsidRPr="00FE7420">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решения об удалении главы муниципального округа в отставку;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правил благоустройства территории муниципального округа.</w:t>
      </w:r>
    </w:p>
    <w:p w:rsidR="00FE7420" w:rsidRPr="00FE7420" w:rsidRDefault="00FE7420" w:rsidP="00FE7420">
      <w:pPr>
        <w:numPr>
          <w:ilvl w:val="0"/>
          <w:numId w:val="7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К полномочиям Совета муниципального округа относится: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официальных символов муниципального округа и порядка их использования;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внесение в органы государственной власти Республики Коми законодательных инициатив, оформленных в виде решений Совета муниципального округа, в том числе внесение инициатив об установлении и изменении границ муниципального округа, преобразования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решения о назначении местного референдума, муниципальных выборов;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инициирование проведения местного референдума совместно с главой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назначение голосования по вопросам изменения границ муниципального округа, преобразования муниципального округа, голосования по отзыву депутата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инициирование и назначение в соответствии с настоящим Уставом публичных слушаний, общественных обсуждений, опросов граждан¸ собраний граждан и конференций граждан (собраний делегатов);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порядка организации и проведения публичных слушаний;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порядка назначения и проведения собраний и конференций граждан (собраний делегатов); рассмотрение принятых на собраниях граждан обращений по вопросам, решение которых отнесено к компетенции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порядка назначения и проведения опроса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определение порядка внесения в Совет муниципального округа проектов муниципальных правовых актов, перечня и </w:t>
      </w:r>
      <w:proofErr w:type="gramStart"/>
      <w:r w:rsidRPr="00FE7420">
        <w:rPr>
          <w:rFonts w:ascii="Arial" w:eastAsia="Times New Roman" w:hAnsi="Arial" w:cs="Arial"/>
          <w:color w:val="000000"/>
          <w:sz w:val="24"/>
          <w:szCs w:val="24"/>
          <w:lang w:eastAsia="ru-RU"/>
        </w:rPr>
        <w:t>форм</w:t>
      </w:r>
      <w:proofErr w:type="gramEnd"/>
      <w:r w:rsidRPr="00FE7420">
        <w:rPr>
          <w:rFonts w:ascii="Arial" w:eastAsia="Times New Roman" w:hAnsi="Arial" w:cs="Arial"/>
          <w:color w:val="000000"/>
          <w:sz w:val="24"/>
          <w:szCs w:val="24"/>
          <w:lang w:eastAsia="ru-RU"/>
        </w:rPr>
        <w:t xml:space="preserve"> прилагаемых к ним документов; определение порядка рассмотрения Советом муниципального округа проектов муниципальных правовых актов, внесенных в порядке реализации правотворческой инициативы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порядка организации и осуществления территориального общественного самоуправления, установление условий и порядка выделения необходимых средств из местного бюджета; установление границ территории, на которой осуществляется территориальное общественное самоуправление, по предложению населения, проживающего на данной территории;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содействие населению и определение иных форм участия населения в осуществлении местного самоуправления, не противоречащих </w:t>
      </w:r>
      <w:hyperlink r:id="rId102"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федеральному законодательству, законам Республики Коми и настоящему Уставу;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и изменение структуры органов местного самоуправления муниципального округа, за исключением случаев, предусмотренных федеральным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решения о самороспуске;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избрание из своего состава председателя Совета муниципального округа, заместителя (заместителей) председателя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утратил силу решением Совета МО «Ухта от </w:t>
      </w:r>
      <w:hyperlink r:id="rId103"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избрание главы муниципального округа из числа кандидатов, представленных Главой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17 в редакции решения Совета МО «Ухта» от </w:t>
      </w:r>
      <w:hyperlink r:id="rId104"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структуры администрации округа; утверждение структуры Контрольно-счетной палаты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Положений об органах местного самоуправления муниципального округа, структурных подразделениях администрации округа, наделяемых правами юридического лица;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формирование состава Контрольно-счетной палаты муниципального округа, утверждение порядка предоставления органами местного самоуправления муниципального округа и должностными лицами местного самоуправления по требованию Контрольно-счетной палаты муниципального округа необходимой информации и документов по вопросам, относящимся к их компетенции;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осуществление в соответствии с федеральным законодательством и законами Республики Коми правового регулирования муниципальной службы, </w:t>
      </w:r>
      <w:r w:rsidRPr="00FE7420">
        <w:rPr>
          <w:rFonts w:ascii="Arial" w:eastAsia="Times New Roman" w:hAnsi="Arial" w:cs="Arial"/>
          <w:color w:val="000000"/>
          <w:sz w:val="24"/>
          <w:szCs w:val="24"/>
          <w:lang w:eastAsia="ru-RU"/>
        </w:rPr>
        <w:lastRenderedPageBreak/>
        <w:t>включая требования к должностям муниципальной службы, определение статуса муниципального служащего, условий и порядка прохождения муниципальной службы;</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положений о мерах социальной поддержки и предоставлении льгот, гарантий, компенсаций и надбавок отдельным категориям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генерального плана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нормативных правовых актов, технических регламентов и определение размера финансирования муниципальных программ в области защиты населения и территории муниципального образования от чрезвычайных ситуаций природного и техногенного характера, проведения аварийно-спасательных работ в области гражданской обороны, пожарной безопасности, деятельности муниципальной милиции, обеспечения безопасности дорожного движения;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определение порядка предоставления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порядка награждения муниципальными наградами, установки памятников, мемориальных досок и иных памятных знаков;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27 в редакции решения Совета МО «Ухта» от </w:t>
      </w:r>
      <w:hyperlink r:id="rId105"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порядка привлечения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принятие решения о досрочном прекращении полномочий депутатов Совета муниципального округа, председателя Совета муниципального округа, заместителя председателя Совета муниципального округа, председателя, аудиторов Контрольно-счетной палаты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разработка и утверждение Регламента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образование постоянных комиссий Совета муниципального округа, формирование и изменение состава постоянных комиссий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установление порядка привлечения заемных средств, в том числе за счет выпуска муниципальных ценных бумаг, в соответствии с требованиями федерального законодательства и иных нормативных правовых актов федеральных органов государственной власти;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утверждение порядка обращения за пенсией за выслугу лет, ее назначения и выплаты лицу, замещавшему муниципальную должность в муниципальном округе.</w:t>
      </w:r>
    </w:p>
    <w:p w:rsidR="00FE7420" w:rsidRPr="00FE7420" w:rsidRDefault="00FE7420" w:rsidP="00FE7420">
      <w:pPr>
        <w:numPr>
          <w:ilvl w:val="0"/>
          <w:numId w:val="7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заслушивает ежегодные отчеты главы муниципального округа о результатах своей деятельности и деятельности администрации округа, в том числе о решении вопросов, поставленных Советом муниципального округа.</w:t>
      </w:r>
    </w:p>
    <w:p w:rsidR="00FE7420" w:rsidRPr="00FE7420" w:rsidRDefault="00FE7420" w:rsidP="00FE7420">
      <w:pPr>
        <w:numPr>
          <w:ilvl w:val="0"/>
          <w:numId w:val="7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обладает иными полномочиями, отнесенными к ведению представительного органа муниципального образования федеральным законодательством, </w:t>
      </w:r>
      <w:hyperlink r:id="rId106" w:tgtFrame="_blank" w:history="1">
        <w:r w:rsidRPr="00FE7420">
          <w:rPr>
            <w:rFonts w:ascii="Arial" w:eastAsia="Times New Roman" w:hAnsi="Arial" w:cs="Arial"/>
            <w:sz w:val="24"/>
            <w:szCs w:val="24"/>
            <w:lang w:eastAsia="ru-RU"/>
          </w:rPr>
          <w:t>Конституцией Республики Коми</w:t>
        </w:r>
      </w:hyperlink>
      <w:r w:rsidRPr="00FE7420">
        <w:rPr>
          <w:rFonts w:ascii="Arial" w:eastAsia="Times New Roman" w:hAnsi="Arial" w:cs="Arial"/>
          <w:color w:val="000000"/>
          <w:sz w:val="24"/>
          <w:szCs w:val="24"/>
          <w:lang w:eastAsia="ru-RU"/>
        </w:rPr>
        <w:t>, законами Республики Коми, настоящим Уставом.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34. Формы работы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 </w:t>
      </w:r>
    </w:p>
    <w:p w:rsidR="00FE7420" w:rsidRPr="00FE7420" w:rsidRDefault="00FE7420" w:rsidP="00FE7420">
      <w:pPr>
        <w:numPr>
          <w:ilvl w:val="0"/>
          <w:numId w:val="7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Заседания Совета муниципального округа являются основной формой работы Совета муниципального округа как представительного органа местного самоуправления.</w:t>
      </w:r>
    </w:p>
    <w:p w:rsidR="00FE7420" w:rsidRPr="00FE7420" w:rsidRDefault="00FE7420" w:rsidP="00FE7420">
      <w:pPr>
        <w:numPr>
          <w:ilvl w:val="0"/>
          <w:numId w:val="7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На заседаниях Совета муниципального округа решаются все вопросы, отнесенные к его ведению.</w:t>
      </w:r>
    </w:p>
    <w:p w:rsidR="00FE7420" w:rsidRPr="00FE7420" w:rsidRDefault="00FE7420" w:rsidP="00FE7420">
      <w:pPr>
        <w:numPr>
          <w:ilvl w:val="0"/>
          <w:numId w:val="7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Очередные заседания Совета муниципального округа созываются не реже 1 (одного) раза в квартал и проводятся председателем Совета муниципального округа или заместителем председателя Совета муниципального округа по его поручению.</w:t>
      </w:r>
    </w:p>
    <w:p w:rsidR="00FE7420" w:rsidRPr="00FE7420" w:rsidRDefault="00FE7420" w:rsidP="00FE7420">
      <w:pPr>
        <w:numPr>
          <w:ilvl w:val="0"/>
          <w:numId w:val="7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Заседания, созываемые в иные, кроме </w:t>
      </w:r>
      <w:proofErr w:type="gramStart"/>
      <w:r w:rsidRPr="00FE7420">
        <w:rPr>
          <w:rFonts w:ascii="Arial" w:eastAsia="Times New Roman" w:hAnsi="Arial" w:cs="Arial"/>
          <w:color w:val="000000"/>
          <w:sz w:val="24"/>
          <w:szCs w:val="24"/>
          <w:lang w:eastAsia="ru-RU"/>
        </w:rPr>
        <w:t>установленных</w:t>
      </w:r>
      <w:proofErr w:type="gramEnd"/>
      <w:r w:rsidRPr="00FE7420">
        <w:rPr>
          <w:rFonts w:ascii="Arial" w:eastAsia="Times New Roman" w:hAnsi="Arial" w:cs="Arial"/>
          <w:color w:val="000000"/>
          <w:sz w:val="24"/>
          <w:szCs w:val="24"/>
          <w:lang w:eastAsia="ru-RU"/>
        </w:rPr>
        <w:t>, сроки, являются внеочередными. Внеочередные заседания Совета муниципального округа могут проводиться по инициативе председателя Совета муниципального округа, президиума Совета муниципального округа либо не менее половины избранных депутатов Совета муниципального округа, главы муниципального округа, председателя Контрольно-счетной палаты муниципального округа.</w:t>
      </w:r>
    </w:p>
    <w:p w:rsidR="00FE7420" w:rsidRPr="00FE7420" w:rsidRDefault="00FE7420" w:rsidP="00FE7420">
      <w:pPr>
        <w:numPr>
          <w:ilvl w:val="0"/>
          <w:numId w:val="7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Для предварительного обсуждения вопросов повестки дня, выявления и согласования мнений депутатов Совет муниципального округа может проводить рабочие заседания, на которых не принимаются какие-либо решения и не применяются нормы регламента. Рабочие заседания могут быть закрытыми.</w:t>
      </w:r>
    </w:p>
    <w:p w:rsidR="00FE7420" w:rsidRPr="00FE7420" w:rsidRDefault="00FE7420" w:rsidP="00FE7420">
      <w:pPr>
        <w:numPr>
          <w:ilvl w:val="0"/>
          <w:numId w:val="7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созыва, подготовки и проведения заседаний Совета муниципального округа, а также формы его работы устанавливаются Регламентом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35. Председатель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8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 Совета муниципального округа является депутатом, замещающим должность в Совете муниципального округа, и наделяется настоящим Уставом собственными полномочиями.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Председатель Совета муниципального округа осуществляет свои полномочия на постоянной основе.</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 Совета муниципального округа избирается Советом муниципального округа из своего состава большинством голосов от установленного числа депутатов Совета муниципального округа на срок полномочий Совета муниципального округа.</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избрания председателя Совета муниципального округа, освобождения его от должности определяется настоящим Уставом и Регламентом Совета муниципального округа.</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председателя Совета муниципального округа начинаются со дня его избрания и прекращаются одновременно с окончанием срока полномочий Совета муниципального округа.</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 числа депутатов Совета муниципального округа в порядке, установленном регламентом Совета муниципального округа, избирается заместитель (заместители) председателя Совета муниципального округа.</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Заместитель председателя Совета муниципального округа исполняет свои обязанности на постоянной, либо не постоянной основе.</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Заместитель председателя Совета муниципального округа обладает полномочиями, определенными Регламентом Совета муниципального округа.</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Председатель Совета муниципального округа должен соблюдать ограничения и запреты и исполнять обязанности, которые </w:t>
      </w:r>
      <w:r w:rsidRPr="00FE7420">
        <w:rPr>
          <w:rFonts w:ascii="Arial" w:eastAsia="Times New Roman" w:hAnsi="Arial" w:cs="Arial"/>
          <w:color w:val="000000"/>
          <w:sz w:val="24"/>
          <w:szCs w:val="24"/>
          <w:lang w:eastAsia="ru-RU"/>
        </w:rPr>
        <w:lastRenderedPageBreak/>
        <w:t>установлены </w:t>
      </w:r>
      <w:hyperlink r:id="rId107" w:tgtFrame="_blank" w:history="1">
        <w:r w:rsidRPr="00FE7420">
          <w:rPr>
            <w:rFonts w:ascii="Arial" w:eastAsia="Times New Roman" w:hAnsi="Arial" w:cs="Arial"/>
            <w:sz w:val="24"/>
            <w:szCs w:val="24"/>
            <w:lang w:eastAsia="ru-RU"/>
          </w:rPr>
          <w:t>Федеральным законом от 25.12.2008 № 273-ФЗ</w:t>
        </w:r>
      </w:hyperlink>
      <w:r w:rsidRPr="00FE7420">
        <w:rPr>
          <w:rFonts w:ascii="Arial" w:eastAsia="Times New Roman" w:hAnsi="Arial" w:cs="Arial"/>
          <w:color w:val="000000"/>
          <w:sz w:val="24"/>
          <w:szCs w:val="24"/>
          <w:lang w:eastAsia="ru-RU"/>
        </w:rPr>
        <w:t> «О противодействии коррупции» и другими федеральными законами.</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 Совета муниципального округа в своей деятельности подконтролен и подотчетен населению и Совету муниципального округа.</w:t>
      </w:r>
    </w:p>
    <w:p w:rsidR="00FE7420" w:rsidRPr="00FE7420" w:rsidRDefault="00FE7420" w:rsidP="00FE7420">
      <w:pPr>
        <w:numPr>
          <w:ilvl w:val="1"/>
          <w:numId w:val="81"/>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В случае отсутствия председателя Совета муниципального округа или невозможности исполнения председателем Совета муниципального </w:t>
      </w:r>
      <w:proofErr w:type="gramStart"/>
      <w:r w:rsidRPr="00FE7420">
        <w:rPr>
          <w:rFonts w:ascii="Arial" w:eastAsia="Times New Roman" w:hAnsi="Arial" w:cs="Arial"/>
          <w:color w:val="000000"/>
          <w:sz w:val="24"/>
          <w:szCs w:val="24"/>
          <w:lang w:eastAsia="ru-RU"/>
        </w:rPr>
        <w:t>округа своих обязанностей обязанности председателя Совета муниципального округа</w:t>
      </w:r>
      <w:proofErr w:type="gramEnd"/>
      <w:r w:rsidRPr="00FE7420">
        <w:rPr>
          <w:rFonts w:ascii="Arial" w:eastAsia="Times New Roman" w:hAnsi="Arial" w:cs="Arial"/>
          <w:color w:val="000000"/>
          <w:sz w:val="24"/>
          <w:szCs w:val="24"/>
          <w:lang w:eastAsia="ru-RU"/>
        </w:rPr>
        <w:t xml:space="preserve"> временно исполняет заместитель председателя Совета муниципального округа.</w:t>
      </w:r>
    </w:p>
    <w:p w:rsidR="00FE7420" w:rsidRPr="00FE7420" w:rsidRDefault="00FE7420" w:rsidP="00FE7420">
      <w:pPr>
        <w:spacing w:after="0" w:line="240" w:lineRule="auto"/>
        <w:ind w:left="709" w:firstLine="567"/>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36. Полномочия председателя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8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 Совета муниципального округа осуществляет следующие полномочия: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представляет Совет муниципального округа в отношениях с органами государственной власти и органами местного самоуправления, предприятиями, учреждениями, организациями, с территориальным общественным самоуправлением, жителями муниципального округа, без доверенности действует от имени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подписывает решения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издает постановления и распоряжения по вопросам организации деятельности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вносит предложения о созыве внеочередного заседания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организует и осуществляет прием граждан, рассмотрение их обращений, предложений, заявлений и жалоб;</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принимает меры по обеспечению и защите интересов Совета муниципального округа в судебных органах, от имени Совета муниципального округа подписывает заявления, жалобы и обращения;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организует деятельность Совета муниципального округа в соответствии с Регламентом Совета муниципального округа и другими решениями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председательствует на заседаниях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подписывает протокол заседания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оказывает содействие депутатам Совета муниципального округа в осуществлении ими своих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координирует деятельность комиссий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осуществляет функции распорядителя бюджетных сре</w:t>
      </w:r>
      <w:proofErr w:type="gramStart"/>
      <w:r w:rsidRPr="00FE7420">
        <w:rPr>
          <w:rFonts w:ascii="Arial" w:eastAsia="Times New Roman" w:hAnsi="Arial" w:cs="Arial"/>
          <w:color w:val="000000"/>
          <w:sz w:val="24"/>
          <w:szCs w:val="24"/>
          <w:lang w:eastAsia="ru-RU"/>
        </w:rPr>
        <w:t>дств пр</w:t>
      </w:r>
      <w:proofErr w:type="gramEnd"/>
      <w:r w:rsidRPr="00FE7420">
        <w:rPr>
          <w:rFonts w:ascii="Arial" w:eastAsia="Times New Roman" w:hAnsi="Arial" w:cs="Arial"/>
          <w:color w:val="000000"/>
          <w:sz w:val="24"/>
          <w:szCs w:val="24"/>
          <w:lang w:eastAsia="ru-RU"/>
        </w:rPr>
        <w:t>и утверждении и исполнении местного бюджета в соответствии с федеральным бюджетным законодательством по расходам, связанным с деятельностью депутатов Совета муниципального округа; открывает и закрывает расчетные счета Совета муниципального округа в банках, распоряжается финансовыми средствами Совета муниципального округа в пределах своей компетенции.</w:t>
      </w:r>
    </w:p>
    <w:p w:rsidR="00FE7420" w:rsidRPr="00FE7420" w:rsidRDefault="00FE7420" w:rsidP="00FE7420">
      <w:pPr>
        <w:numPr>
          <w:ilvl w:val="0"/>
          <w:numId w:val="8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 Совета муниципального округа обладает иными полномочиями, отнесенными к его компетенции федеральным законодательством, законами Республики Коми, настоящим Уставом, решениями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37. Досрочное прекращение полномочий председателя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bookmarkStart w:id="1" w:name="p141"/>
      <w:bookmarkEnd w:id="1"/>
      <w:r w:rsidRPr="00FE7420">
        <w:rPr>
          <w:rFonts w:ascii="Arial" w:eastAsia="Times New Roman" w:hAnsi="Arial" w:cs="Arial"/>
          <w:color w:val="000000"/>
          <w:sz w:val="24"/>
          <w:szCs w:val="24"/>
          <w:lang w:eastAsia="ru-RU"/>
        </w:rPr>
        <w:t> </w:t>
      </w:r>
    </w:p>
    <w:p w:rsidR="00FE7420" w:rsidRPr="00FE7420" w:rsidRDefault="00FE7420" w:rsidP="00FE7420">
      <w:pPr>
        <w:numPr>
          <w:ilvl w:val="0"/>
          <w:numId w:val="8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председателя Совета муниципального округа прекращаются досрочно в случае: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lastRenderedPageBreak/>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смерти;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отставки по собственному желанию;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признания судом недееспособным или ограниченно дееспособным;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признания судом безвестно отсутствующим или объявления умершим;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вступления в отношении его в законную силу обвинительного приговора суда;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выезда за пределы Российской Федерации на постоянное место жительства;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Times New Roman" w:eastAsia="Times New Roman" w:hAnsi="Times New Roman" w:cs="Times New Roman"/>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E7420">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досрочного прекращения полномочий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призыва на военную службу или направления на заменяющую ее альтернативную гражданскую службу;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отзыва избирателями;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несоблюдения ограничений, установленных </w:t>
      </w:r>
      <w:hyperlink r:id="rId108"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приобретения им статуса иностранного агента;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12 в редакции решения Совета МО «Ухта» от </w:t>
      </w:r>
      <w:hyperlink r:id="rId109"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24"/>
          <w:szCs w:val="24"/>
          <w:lang w:eastAsia="ru-RU"/>
        </w:rPr>
        <w:t>13)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иных случаях, установленных </w:t>
      </w:r>
      <w:hyperlink r:id="rId110"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и иными федеральными законами.</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13 введен решением Совета МО «Ухта» от </w:t>
      </w:r>
      <w:hyperlink r:id="rId111"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8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Прекращение председателем Совета муниципального округа своих депутатских полномочий влечет прекращение его полномочий как председателя Совета муниципального округа с момента прекращения полномочий депутата.</w:t>
      </w:r>
    </w:p>
    <w:p w:rsidR="00FE7420" w:rsidRPr="00FE7420" w:rsidRDefault="00FE7420" w:rsidP="00FE7420">
      <w:pPr>
        <w:numPr>
          <w:ilvl w:val="0"/>
          <w:numId w:val="8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председателя Совета муниципального округа могут быть прекращены досрочно в случае невыполнения или ненадлежащего исполнения им обязанностей при условии, что за такое решение проголосовало не менее двух третей от установленной численности депутатов Совета муниципального округа.</w:t>
      </w:r>
    </w:p>
    <w:p w:rsidR="00FE7420" w:rsidRPr="00FE7420" w:rsidRDefault="00FE7420" w:rsidP="00FE7420">
      <w:pPr>
        <w:numPr>
          <w:ilvl w:val="0"/>
          <w:numId w:val="8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Совета муниципального округа о досрочном прекращении полномочий председателя Совета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муниципального округа, - не позднее чем через три месяца со дня появления такого основания.</w:t>
      </w:r>
    </w:p>
    <w:p w:rsidR="00FE7420" w:rsidRPr="00FE7420" w:rsidRDefault="00FE7420" w:rsidP="00FE7420">
      <w:pPr>
        <w:numPr>
          <w:ilvl w:val="0"/>
          <w:numId w:val="8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В случае досрочного </w:t>
      </w:r>
      <w:proofErr w:type="gramStart"/>
      <w:r w:rsidRPr="00FE7420">
        <w:rPr>
          <w:rFonts w:ascii="Arial" w:eastAsia="Times New Roman" w:hAnsi="Arial" w:cs="Arial"/>
          <w:color w:val="000000"/>
          <w:sz w:val="24"/>
          <w:szCs w:val="24"/>
          <w:lang w:eastAsia="ru-RU"/>
        </w:rPr>
        <w:t>прекращения полномочий председателя Совета муниципального округа</w:t>
      </w:r>
      <w:proofErr w:type="gramEnd"/>
      <w:r w:rsidRPr="00FE7420">
        <w:rPr>
          <w:rFonts w:ascii="Arial" w:eastAsia="Times New Roman" w:hAnsi="Arial" w:cs="Arial"/>
          <w:color w:val="000000"/>
          <w:sz w:val="24"/>
          <w:szCs w:val="24"/>
          <w:lang w:eastAsia="ru-RU"/>
        </w:rPr>
        <w:t xml:space="preserve"> до избрания нового председателя Совета муниципального округа его полномочия временно осуществляет заместитель председателя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38. Президиум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8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Для координации деятельности органов Совета муниципального округа, утверждения повестки дня очередных и внеочередных заседаний, а также </w:t>
      </w:r>
      <w:r w:rsidRPr="00FE7420">
        <w:rPr>
          <w:rFonts w:ascii="Arial" w:eastAsia="Times New Roman" w:hAnsi="Arial" w:cs="Arial"/>
          <w:color w:val="000000"/>
          <w:sz w:val="24"/>
          <w:szCs w:val="24"/>
          <w:lang w:eastAsia="ru-RU"/>
        </w:rPr>
        <w:lastRenderedPageBreak/>
        <w:t>для решения иных организационных вопросов решением Совета муниципального округа формируется его президиум.</w:t>
      </w:r>
    </w:p>
    <w:p w:rsidR="00FE7420" w:rsidRPr="00FE7420" w:rsidRDefault="00FE7420" w:rsidP="00FE7420">
      <w:pPr>
        <w:numPr>
          <w:ilvl w:val="0"/>
          <w:numId w:val="8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формирования, деятельности и полномочия президиума Совета муниципального округа определяется Регламентом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39. Постоянные комиссии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8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 отдельным направлениям своей деятельности Совет муниципального округа из состава депутатов формирует постоянные комиссии.</w:t>
      </w:r>
    </w:p>
    <w:p w:rsidR="00FE7420" w:rsidRPr="00FE7420" w:rsidRDefault="00FE7420" w:rsidP="00FE7420">
      <w:pPr>
        <w:numPr>
          <w:ilvl w:val="0"/>
          <w:numId w:val="8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о формировании постоянных комиссий, об их количественном составе и названии комиссии принимается Советом муниципального округа на его заседании в порядке, предусмотренном законодательством о местном самоуправлении, Уставом муниципального округа и регламентом Совета муниципального округа.</w:t>
      </w:r>
    </w:p>
    <w:p w:rsidR="00FE7420" w:rsidRPr="00FE7420" w:rsidRDefault="00FE7420" w:rsidP="00FE7420">
      <w:pPr>
        <w:numPr>
          <w:ilvl w:val="0"/>
          <w:numId w:val="8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Функции и полномочия постоянных комиссий, а также организация их работы определяются Регламентом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40. Временные комиссии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8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Для решения отдельных вопросов Совет муниципального округа может создавать временные комиссии из числа депутатов и иных лиц.</w:t>
      </w:r>
    </w:p>
    <w:p w:rsidR="00FE7420" w:rsidRPr="00FE7420" w:rsidRDefault="00FE7420" w:rsidP="00FE7420">
      <w:pPr>
        <w:numPr>
          <w:ilvl w:val="0"/>
          <w:numId w:val="8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Задачи комиссии определяются Советом муниципального округа при их создании.</w:t>
      </w:r>
    </w:p>
    <w:p w:rsidR="00FE7420" w:rsidRPr="00FE7420" w:rsidRDefault="00FE7420" w:rsidP="00FE7420">
      <w:pPr>
        <w:numPr>
          <w:ilvl w:val="0"/>
          <w:numId w:val="8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деятельности и полномочия временных комиссий определяется Регламентом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41. Регламент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 вопросам организации своей деятельности Совет муниципального округа принимает Регламент в соответствии с законодательством Российской Федерации и Уставом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42. Порядок осуществления Советом муниципального округа законодательной инициативы в Государственном Совете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8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Правом разработки и внесения проектов законов Республики Коми на рассмотрение Совета муниципального округа обладают глава муниципального округа, депутаты Совета муниципального округа, общественные объединения, органы территориального общественного самоуправления, группы граждан численностью не менее 30 (тридцати) человек.</w:t>
      </w:r>
    </w:p>
    <w:p w:rsidR="00FE7420" w:rsidRPr="00FE7420" w:rsidRDefault="00FE7420" w:rsidP="00FE7420">
      <w:pPr>
        <w:numPr>
          <w:ilvl w:val="0"/>
          <w:numId w:val="8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внесения и рассмотрения предоставленного законопроекта определяется Регламентом Совета муниципального округа.</w:t>
      </w:r>
    </w:p>
    <w:p w:rsidR="00FE7420" w:rsidRPr="00FE7420" w:rsidRDefault="00FE7420" w:rsidP="00FE7420">
      <w:pPr>
        <w:numPr>
          <w:ilvl w:val="0"/>
          <w:numId w:val="8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 результатам рассмотрения предоставленного законопроекта принимается одно из следующих решений: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 внесении законопроекта в Государственный Совет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 доработке законопроекта и внесения его на повторное рассмотрение;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об отказе внесения законопроекта в Государственный Совет Республики Коми.</w:t>
      </w:r>
    </w:p>
    <w:p w:rsidR="00FE7420" w:rsidRPr="00FE7420" w:rsidRDefault="00FE7420" w:rsidP="00FE7420">
      <w:pPr>
        <w:numPr>
          <w:ilvl w:val="0"/>
          <w:numId w:val="9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Законопроект и сопроводительные документы к нему направляются в Государственный Совет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Направляемый законопроект и сопроводительные документы к нему должны быть оформлены в соответствии с </w:t>
      </w:r>
      <w:hyperlink r:id="rId112" w:tgtFrame="_blank" w:history="1">
        <w:r w:rsidRPr="00FE7420">
          <w:rPr>
            <w:rFonts w:ascii="Arial" w:eastAsia="Times New Roman" w:hAnsi="Arial" w:cs="Arial"/>
            <w:sz w:val="24"/>
            <w:szCs w:val="24"/>
            <w:lang w:eastAsia="ru-RU"/>
          </w:rPr>
          <w:t>регламентом Государственного Совета Республики Коми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43. Досрочное прекращение полномочий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9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Совета муниципального округа могут быть прекращены досрочно в порядке и по основаниям, которые предусмотрены статьей 73 </w:t>
      </w:r>
      <w:hyperlink r:id="rId113"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Полномочия Совета муниципального округа также могут быть прекращены:</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принятия решения о самороспуске, при этом решение о самороспуске принимается не менее чем 2/3 (двумя третями) голосов от установленного числа депутатов;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вступления в силу решения Верховного Суда Республики Коми о неправомочности данного состава депутатов Совета муниципального округа, в том числе в связи со сложением депутатами своих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преобразования муниципального округа, осуществляемого в соответствии со статьей 13 </w:t>
      </w:r>
      <w:hyperlink r:id="rId114"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а также в случае упразднения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FE7420" w:rsidRPr="00FE7420" w:rsidRDefault="00FE7420" w:rsidP="00FE7420">
      <w:pPr>
        <w:numPr>
          <w:ilvl w:val="0"/>
          <w:numId w:val="9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Досрочное прекращение полномочий Совета муниципального округа влечет досрочное прекращение полномочий его депутатов.</w:t>
      </w:r>
    </w:p>
    <w:p w:rsidR="00FE7420" w:rsidRPr="00FE7420" w:rsidRDefault="00FE7420" w:rsidP="00FE7420">
      <w:pPr>
        <w:numPr>
          <w:ilvl w:val="0"/>
          <w:numId w:val="9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досрочного прекращения полномочий Совета муниципального округа досрочные выборы в Совет муниципального округа проводятся в сроки, установленные федеральным законом.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44. Статус депутата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1. Срок полномочий депутата Совета муниципального округа начинается со дня избрания его депутатом Совета муниципального округа и прекращается со дня </w:t>
      </w:r>
      <w:proofErr w:type="gramStart"/>
      <w:r w:rsidRPr="00FE7420">
        <w:rPr>
          <w:rFonts w:ascii="Arial" w:eastAsia="Times New Roman" w:hAnsi="Arial" w:cs="Arial"/>
          <w:color w:val="000000"/>
          <w:sz w:val="24"/>
          <w:szCs w:val="24"/>
          <w:lang w:eastAsia="ru-RU"/>
        </w:rPr>
        <w:t>начала работы Совета муниципального округа нового созыва</w:t>
      </w:r>
      <w:proofErr w:type="gramEnd"/>
      <w:r w:rsidRPr="00FE7420">
        <w:rPr>
          <w:rFonts w:ascii="Arial" w:eastAsia="Times New Roman" w:hAnsi="Arial" w:cs="Arial"/>
          <w:color w:val="000000"/>
          <w:sz w:val="24"/>
          <w:szCs w:val="24"/>
          <w:lang w:eastAsia="ru-RU"/>
        </w:rPr>
        <w:t>. Срок полномочий депутата Совета муниципального округа составляет пять лет.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Условия и гарантии депутатской деятельности устанавливаются федеральным законодательством, законами Республики Коми и настоящим Уставом.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Депутаты Совета муниципального округа осуществляют свои полномочия, как правило, на непостоянной основе.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На постоянной основе могут работать не более 10 процентов депутатов от установленной численности депутатов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Осуществляющие свои полномочия на постоянной основе депутаты не вправе: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w:t>
      </w:r>
      <w:r w:rsidRPr="00FE7420">
        <w:rPr>
          <w:rFonts w:ascii="Arial" w:eastAsia="Times New Roman" w:hAnsi="Arial" w:cs="Arial"/>
          <w:color w:val="000000"/>
          <w:sz w:val="24"/>
          <w:szCs w:val="24"/>
          <w:lang w:eastAsia="ru-RU"/>
        </w:rPr>
        <w:lastRenderedPageBreak/>
        <w:t>щного, жилищно-строительного, гаражного кооперативов, товарищества собственников недвижимости;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(подпункт «а» в редакции решения Совета МО «Ухта» от </w:t>
      </w:r>
      <w:hyperlink r:id="rId115"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Главой Республики Коми в порядке, установленном законом Республики Коми;</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(подпункт «б» в редакции решения Совета МО «Ухта» от </w:t>
      </w:r>
      <w:hyperlink r:id="rId116"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Республики Коми, иных объединениях муниципальных образований, а также в их органах 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д) иные случаи, предусмотренные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Депутат Совета муниципального округа должен соблюдать ограничения, запреты, исполнять обязанности, которые установлены </w:t>
      </w:r>
      <w:hyperlink r:id="rId117" w:tgtFrame="_blank" w:history="1">
        <w:r w:rsidRPr="00FE7420">
          <w:rPr>
            <w:rFonts w:ascii="Arial" w:eastAsia="Times New Roman" w:hAnsi="Arial" w:cs="Arial"/>
            <w:sz w:val="24"/>
            <w:szCs w:val="24"/>
            <w:lang w:eastAsia="ru-RU"/>
          </w:rPr>
          <w:t>Федеральным законом от 25.12.2008 № 273-ФЗ</w:t>
        </w:r>
      </w:hyperlink>
      <w:r w:rsidRPr="00FE7420">
        <w:rPr>
          <w:rFonts w:ascii="Arial" w:eastAsia="Times New Roman" w:hAnsi="Arial" w:cs="Arial"/>
          <w:color w:val="000000"/>
          <w:sz w:val="24"/>
          <w:szCs w:val="24"/>
          <w:lang w:eastAsia="ru-RU"/>
        </w:rPr>
        <w:t> «О противодействии коррупции» и другими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5. </w:t>
      </w:r>
      <w:proofErr w:type="gramStart"/>
      <w:r w:rsidRPr="00FE7420">
        <w:rPr>
          <w:rFonts w:ascii="Arial" w:eastAsia="Times New Roman" w:hAnsi="Arial" w:cs="Arial"/>
          <w:color w:val="000000"/>
          <w:sz w:val="24"/>
          <w:szCs w:val="24"/>
          <w:lang w:eastAsia="ru-RU"/>
        </w:rPr>
        <w:t>Депутат Совета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8"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w:t>
      </w:r>
      <w:proofErr w:type="gramEnd"/>
      <w:r w:rsidRPr="00FE7420">
        <w:rPr>
          <w:rFonts w:ascii="Arial" w:eastAsia="Times New Roman" w:hAnsi="Arial" w:cs="Arial"/>
          <w:color w:val="000000"/>
          <w:sz w:val="24"/>
          <w:szCs w:val="24"/>
          <w:lang w:eastAsia="ru-RU"/>
        </w:rPr>
        <w:t xml:space="preserve"> частями 3 - 6 статьи 13 </w:t>
      </w:r>
      <w:hyperlink r:id="rId119" w:tgtFrame="_blank" w:history="1">
        <w:r w:rsidRPr="00FE7420">
          <w:rPr>
            <w:rFonts w:ascii="Arial" w:eastAsia="Times New Roman" w:hAnsi="Arial" w:cs="Arial"/>
            <w:sz w:val="24"/>
            <w:szCs w:val="24"/>
            <w:lang w:eastAsia="ru-RU"/>
          </w:rPr>
          <w:t>Федерального закона от 25.12.2008 № 273-ФЗ</w:t>
        </w:r>
      </w:hyperlink>
      <w:r w:rsidRPr="00FE7420">
        <w:rPr>
          <w:rFonts w:ascii="Arial" w:eastAsia="Times New Roman" w:hAnsi="Arial" w:cs="Arial"/>
          <w:color w:val="000000"/>
          <w:sz w:val="24"/>
          <w:szCs w:val="24"/>
          <w:lang w:eastAsia="ru-RU"/>
        </w:rPr>
        <w:t> «О противодействии коррупции».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6. </w:t>
      </w:r>
      <w:proofErr w:type="gramStart"/>
      <w:r w:rsidRPr="00FE7420">
        <w:rPr>
          <w:rFonts w:ascii="Arial" w:eastAsia="Times New Roman" w:hAnsi="Arial" w:cs="Arial"/>
          <w:color w:val="000000"/>
          <w:sz w:val="24"/>
          <w:szCs w:val="24"/>
          <w:lang w:eastAsia="ru-RU"/>
        </w:rPr>
        <w:t xml:space="preserve">Гарантии прав депутатов при привлечении их к уголовной или административной ответственности, задержании, аресте, обыске, допросе, </w:t>
      </w:r>
      <w:r w:rsidRPr="00FE7420">
        <w:rPr>
          <w:rFonts w:ascii="Arial" w:eastAsia="Times New Roman" w:hAnsi="Arial" w:cs="Arial"/>
          <w:color w:val="000000"/>
          <w:sz w:val="24"/>
          <w:szCs w:val="24"/>
          <w:lang w:eastAsia="ru-RU"/>
        </w:rPr>
        <w:lastRenderedPageBreak/>
        <w:t>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 В соответствии с федеральным законом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 Депутат Совета муниципального округа,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 Депутат Совета муниципального округа подотчетен своим избирателям. В пределах депутатских полномочий рассматривает поступившие в его адрес заявления, жалобы и предложения избирателей, способствует их своевременному разрешению в соответствии с действующим законодательством, ведет прием граждан и отчитывается перед своими избирателями в порядке, определенном Регламентом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10. </w:t>
      </w:r>
      <w:proofErr w:type="gramStart"/>
      <w:r w:rsidRPr="00FE7420">
        <w:rPr>
          <w:rFonts w:ascii="Arial" w:eastAsia="Times New Roman" w:hAnsi="Arial" w:cs="Arial"/>
          <w:color w:val="000000"/>
          <w:sz w:val="24"/>
          <w:szCs w:val="24"/>
          <w:lang w:eastAsia="ru-RU"/>
        </w:rPr>
        <w:t xml:space="preserve">Встречи депутата с избирателями проводятся в помещениях, специально отведенных местах, а также на </w:t>
      </w:r>
      <w:proofErr w:type="spellStart"/>
      <w:r w:rsidRPr="00FE7420">
        <w:rPr>
          <w:rFonts w:ascii="Arial" w:eastAsia="Times New Roman" w:hAnsi="Arial" w:cs="Arial"/>
          <w:color w:val="000000"/>
          <w:sz w:val="24"/>
          <w:szCs w:val="24"/>
          <w:lang w:eastAsia="ru-RU"/>
        </w:rPr>
        <w:t>внутридворовых</w:t>
      </w:r>
      <w:proofErr w:type="spellEnd"/>
      <w:r w:rsidRPr="00FE7420">
        <w:rPr>
          <w:rFonts w:ascii="Arial" w:eastAsia="Times New Roman" w:hAnsi="Arial" w:cs="Arial"/>
          <w:color w:val="000000"/>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FE7420">
        <w:rPr>
          <w:rFonts w:ascii="Arial" w:eastAsia="Times New Roman" w:hAnsi="Arial" w:cs="Arial"/>
          <w:color w:val="000000"/>
          <w:sz w:val="24"/>
          <w:szCs w:val="24"/>
          <w:lang w:eastAsia="ru-RU"/>
        </w:rPr>
        <w:t xml:space="preserve"> Уведомление исполнительных органов Республики Коми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w:t>
      </w:r>
      <w:proofErr w:type="gramStart"/>
      <w:r w:rsidRPr="00FE7420">
        <w:rPr>
          <w:rFonts w:ascii="Arial" w:eastAsia="Times New Roman" w:hAnsi="Arial" w:cs="Arial"/>
          <w:color w:val="000000"/>
          <w:sz w:val="24"/>
          <w:szCs w:val="24"/>
          <w:lang w:eastAsia="ru-RU"/>
        </w:rPr>
        <w:t>ч</w:t>
      </w:r>
      <w:proofErr w:type="gramEnd"/>
      <w:r w:rsidRPr="00FE7420">
        <w:rPr>
          <w:rFonts w:ascii="Arial" w:eastAsia="Times New Roman" w:hAnsi="Arial" w:cs="Arial"/>
          <w:color w:val="000000"/>
          <w:sz w:val="24"/>
          <w:szCs w:val="24"/>
          <w:lang w:eastAsia="ru-RU"/>
        </w:rPr>
        <w:t>асть 10 в редакции решения Совета МО «Ухта» от </w:t>
      </w:r>
      <w:hyperlink r:id="rId120"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13. Депутат Совета муниципального округа обязан принимать участие в заседаниях Совета муниципального округа, в проводимых в период между ними заседаниях комиссий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45. Помощники депутата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Депутат Совета муниципального округа вправе иметь не более двух помощников, работающих на общественных началах.</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2. Порядок осуществления деятельности помощника депутата регулируется Положением о помощнике депутата Совета муниципального округа, утверждаемым решением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46. Гарантии осуществления полномочий депутата, члена выборного органа местного самоуправления, выборного должностного лица местного самоуправления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9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Депутатам Совета муниципального округа, осуществляющим полномочия на непостоянной основе, устанавливаются следующие гарантии: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предоставление служебного помещения, сре</w:t>
      </w:r>
      <w:proofErr w:type="gramStart"/>
      <w:r w:rsidRPr="00FE7420">
        <w:rPr>
          <w:rFonts w:ascii="Arial" w:eastAsia="Times New Roman" w:hAnsi="Arial" w:cs="Arial"/>
          <w:color w:val="000000"/>
          <w:sz w:val="24"/>
          <w:szCs w:val="24"/>
          <w:lang w:eastAsia="ru-RU"/>
        </w:rPr>
        <w:t>дств св</w:t>
      </w:r>
      <w:proofErr w:type="gramEnd"/>
      <w:r w:rsidRPr="00FE7420">
        <w:rPr>
          <w:rFonts w:ascii="Arial" w:eastAsia="Times New Roman" w:hAnsi="Arial" w:cs="Arial"/>
          <w:color w:val="000000"/>
          <w:sz w:val="24"/>
          <w:szCs w:val="24"/>
          <w:lang w:eastAsia="ru-RU"/>
        </w:rPr>
        <w:t>язи и необходимой оргтехники для осуществления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транспортное обслуживание, обеспечиваемое в связи с осуществлением полномочий, в порядке, установленном муниципальными правовыми актами;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подготовка, переподготовка и повышение квалификации.</w:t>
      </w:r>
    </w:p>
    <w:p w:rsidR="00FE7420" w:rsidRPr="00FE7420" w:rsidRDefault="00FE7420" w:rsidP="00FE7420">
      <w:pPr>
        <w:numPr>
          <w:ilvl w:val="1"/>
          <w:numId w:val="9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bookmarkStart w:id="2" w:name="p233"/>
      <w:bookmarkEnd w:id="2"/>
      <w:proofErr w:type="gramStart"/>
      <w:r w:rsidRPr="00FE7420">
        <w:rPr>
          <w:rFonts w:ascii="Arial" w:eastAsia="Times New Roman" w:hAnsi="Arial" w:cs="Arial"/>
          <w:color w:val="000000"/>
          <w:sz w:val="24"/>
          <w:szCs w:val="24"/>
          <w:lang w:eastAsia="ru-RU"/>
        </w:rPr>
        <w:t>Депутату Совета муниципального округа для осуществления своих полномочий на непостоянной основе в целях обеспечения его участия в заседании Совета муниципального округа, заседании комиссии Совета муниципального округа, членом которой он является, иных официальных мероприятиях Совета муниципального округа, встречи депутата с избирателями гарантируется сохранение места работы (должности) на период, продолжительность которого в совокупности составляет шесть рабочих дней в месяц.</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Основанием для освобождения депутата от основной работы или службы на время осуществления им депутатской деятельности в Совете муниципального округа является официальное уведомление за подписью председателя Совета муниципального округа, его заместителя либо председателя или руководителя соответствующей комиссии Совета муниципального округа с указанием даты, времени и места проведения заседания или иного мероприятия, указанных в абзаце первом настоящей части.</w:t>
      </w:r>
      <w:proofErr w:type="gramEnd"/>
    </w:p>
    <w:p w:rsidR="00FE7420" w:rsidRPr="00FE7420" w:rsidRDefault="00FE7420" w:rsidP="00FE7420">
      <w:pPr>
        <w:numPr>
          <w:ilvl w:val="1"/>
          <w:numId w:val="9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Лицам, замещающим муниципальные должности на постоянной основе, устанавливаются следующие гарантии: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предоставление служебного помещения, сре</w:t>
      </w:r>
      <w:proofErr w:type="gramStart"/>
      <w:r w:rsidRPr="00FE7420">
        <w:rPr>
          <w:rFonts w:ascii="Arial" w:eastAsia="Times New Roman" w:hAnsi="Arial" w:cs="Arial"/>
          <w:color w:val="000000"/>
          <w:sz w:val="24"/>
          <w:szCs w:val="24"/>
          <w:lang w:eastAsia="ru-RU"/>
        </w:rPr>
        <w:t>дств св</w:t>
      </w:r>
      <w:proofErr w:type="gramEnd"/>
      <w:r w:rsidRPr="00FE7420">
        <w:rPr>
          <w:rFonts w:ascii="Arial" w:eastAsia="Times New Roman" w:hAnsi="Arial" w:cs="Arial"/>
          <w:color w:val="000000"/>
          <w:sz w:val="24"/>
          <w:szCs w:val="24"/>
          <w:lang w:eastAsia="ru-RU"/>
        </w:rPr>
        <w:t>язи и необходимой оргтехники для осуществления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транспортное обслуживание, обеспечиваемое в связи с осуществлением полномочий, в порядке, установленном муниципальными правовыми актами;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пенсионное обеспечение в соответствии с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предоставление медицинского обеспечения, в том числе после выхода на пенсию, в порядке и на условиях, установленных муниципальными правовыми актами;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подготовку, переподготовку и повышение квалификации;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своевременное и в полном объеме получение денежного содержания.</w:t>
      </w:r>
    </w:p>
    <w:p w:rsidR="00FE7420" w:rsidRPr="00FE7420" w:rsidRDefault="00FE7420" w:rsidP="00FE7420">
      <w:pPr>
        <w:numPr>
          <w:ilvl w:val="0"/>
          <w:numId w:val="9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Финансовое обеспечение гарантий, закрепленных в настоящей статье, осуществляется за счет средств бюджета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Порядок предоставления указанных гарантий устанавливается решением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Гарантия, предусмотренная пунктом 4 части 3 настоящей статьи, не предоставляется лицам, замещавшим муниципальные должности на постоянной основе, полномочия которых прекращены по основаниям, предусмотренным абзацем седьмым части 16 статьи 35, пунктами 2.1, 3, 6 - 9 части 6, частью 6.1 статьи 36, частью 7.1, пунктами 5 - 8 части 10, частью 10.1 статьи 40, частями 1 и 2 статьи 73 </w:t>
      </w:r>
      <w:hyperlink r:id="rId121" w:tgtFrame="_blank" w:history="1">
        <w:r w:rsidRPr="00FE7420">
          <w:rPr>
            <w:rFonts w:ascii="Arial" w:eastAsia="Times New Roman" w:hAnsi="Arial" w:cs="Arial"/>
            <w:sz w:val="24"/>
            <w:szCs w:val="24"/>
            <w:lang w:eastAsia="ru-RU"/>
          </w:rPr>
          <w:t>Федерального закона № 131-ФЗ</w:t>
        </w:r>
        <w:proofErr w:type="gramEnd"/>
      </w:hyperlink>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а также прекращены за виновные действия по иным основаниям, предусмотренным федеральным законодательством.</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47. Фракции в Совете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bookmarkStart w:id="3" w:name="p250"/>
      <w:bookmarkEnd w:id="3"/>
      <w:r w:rsidRPr="00FE7420">
        <w:rPr>
          <w:rFonts w:ascii="Arial" w:eastAsia="Times New Roman" w:hAnsi="Arial" w:cs="Arial"/>
          <w:color w:val="000000"/>
          <w:sz w:val="24"/>
          <w:szCs w:val="24"/>
          <w:lang w:eastAsia="ru-RU"/>
        </w:rPr>
        <w:t> </w:t>
      </w:r>
    </w:p>
    <w:p w:rsidR="00FE7420" w:rsidRPr="00FE7420" w:rsidRDefault="00FE7420" w:rsidP="00FE7420">
      <w:pPr>
        <w:numPr>
          <w:ilvl w:val="0"/>
          <w:numId w:val="9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Депутаты Совета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FE7420" w:rsidRPr="00FE7420" w:rsidRDefault="00FE7420" w:rsidP="00FE7420">
      <w:pPr>
        <w:numPr>
          <w:ilvl w:val="0"/>
          <w:numId w:val="9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деятельности фракций устанавливается Регламентом Совета муниципального округа либо иным актом Совета муниципального округа.</w:t>
      </w:r>
    </w:p>
    <w:p w:rsidR="00FE7420" w:rsidRPr="00FE7420" w:rsidRDefault="00FE7420" w:rsidP="00FE7420">
      <w:pPr>
        <w:numPr>
          <w:ilvl w:val="0"/>
          <w:numId w:val="9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bookmarkStart w:id="4" w:name="p253"/>
      <w:bookmarkEnd w:id="4"/>
      <w:r w:rsidRPr="00FE7420">
        <w:rPr>
          <w:rFonts w:ascii="Arial" w:eastAsia="Times New Roman" w:hAnsi="Arial" w:cs="Arial"/>
          <w:color w:val="000000"/>
          <w:sz w:val="24"/>
          <w:szCs w:val="24"/>
          <w:lang w:eastAsia="ru-RU"/>
        </w:rPr>
        <w:t xml:space="preserve">В случае прекращения деятельности политической партии в связи с ее ликвидацией или реорганизацией деятельность ее фракции в Совете муниципального округа, а также членство депутатов в этой фракции прекращается </w:t>
      </w:r>
      <w:r w:rsidRPr="00FE7420">
        <w:rPr>
          <w:rFonts w:ascii="Arial" w:eastAsia="Times New Roman" w:hAnsi="Arial" w:cs="Arial"/>
          <w:color w:val="000000"/>
          <w:sz w:val="24"/>
          <w:szCs w:val="24"/>
          <w:lang w:eastAsia="ru-RU"/>
        </w:rPr>
        <w:lastRenderedPageBreak/>
        <w:t>со дня внесения в единый государственный реестр юридических лиц соответствующей записи.</w:t>
      </w:r>
    </w:p>
    <w:p w:rsidR="00FE7420" w:rsidRPr="00FE7420" w:rsidRDefault="00FE7420" w:rsidP="00FE7420">
      <w:pPr>
        <w:numPr>
          <w:ilvl w:val="0"/>
          <w:numId w:val="9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bookmarkStart w:id="5" w:name="p254"/>
      <w:bookmarkEnd w:id="5"/>
      <w:r w:rsidRPr="00FE7420">
        <w:rPr>
          <w:rFonts w:ascii="Arial" w:eastAsia="Times New Roman" w:hAnsi="Arial" w:cs="Arial"/>
          <w:color w:val="000000"/>
          <w:sz w:val="24"/>
          <w:szCs w:val="24"/>
          <w:lang w:eastAsia="ru-RU"/>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FE7420" w:rsidRPr="00FE7420" w:rsidRDefault="00FE7420" w:rsidP="00FE7420">
      <w:pPr>
        <w:numPr>
          <w:ilvl w:val="0"/>
          <w:numId w:val="9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FE7420" w:rsidRPr="00FE7420" w:rsidRDefault="00FE7420" w:rsidP="00FE7420">
      <w:pPr>
        <w:numPr>
          <w:ilvl w:val="0"/>
          <w:numId w:val="9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bookmarkStart w:id="6" w:name="p256"/>
      <w:bookmarkEnd w:id="6"/>
      <w:r w:rsidRPr="00FE7420">
        <w:rPr>
          <w:rFonts w:ascii="Arial" w:eastAsia="Times New Roman" w:hAnsi="Arial" w:cs="Arial"/>
          <w:color w:val="000000"/>
          <w:sz w:val="24"/>
          <w:szCs w:val="24"/>
          <w:lang w:eastAsia="ru-RU"/>
        </w:rPr>
        <w:t>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муниципального округа, входит в данную фракцию и не вправе выйти из нее.</w:t>
      </w:r>
    </w:p>
    <w:p w:rsidR="00FE7420" w:rsidRPr="00FE7420" w:rsidRDefault="00FE7420" w:rsidP="00FE7420">
      <w:pPr>
        <w:numPr>
          <w:ilvl w:val="0"/>
          <w:numId w:val="9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Несоблюдение требований, предусмотренных частями 4 - 6 настоящей статьи, влечет за собой прекращение депутатских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48. Досрочное прекращение полномочий депутата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9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депутата Совета муниципального округа прекращаются досрочно в случае: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смерти;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отставки по собственному желанию;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признания судом недееспособным или ограниченно дееспособным;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признания судом безвестно отсутствующим или объявления умершим;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вступления в отношении его в законную силу обвинительного приговора суда;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выезда за пределы Российской Федерации на постоянное место жительства;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E7420">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отзыва избирателями;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досрочного прекращения полномочий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призыва на военную службу или направления на заменяющую ее альтернативную гражданскую службу;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приобретения им статуса иностранного агента;</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11 в редакции решения Совета МО «Ухта» от </w:t>
      </w:r>
      <w:hyperlink r:id="rId122"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иных случаях, установленных </w:t>
      </w:r>
      <w:hyperlink r:id="rId123"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и иными федеральными законами.</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12 введен решением Совета МО «Ухта» от </w:t>
      </w:r>
      <w:hyperlink r:id="rId124"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9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proofErr w:type="gramStart"/>
      <w:r w:rsidRPr="00FE7420">
        <w:rPr>
          <w:rFonts w:ascii="Arial" w:eastAsia="Times New Roman" w:hAnsi="Arial" w:cs="Arial"/>
          <w:color w:val="000000"/>
          <w:sz w:val="24"/>
          <w:szCs w:val="24"/>
          <w:lang w:eastAsia="ru-RU"/>
        </w:rPr>
        <w:t>Полномочия депутата прекращаются досрочно в случае несоблюдения ограничений, запретов, не исполнения обязанностей, установленных </w:t>
      </w:r>
      <w:hyperlink r:id="rId125" w:tgtFrame="_blank" w:history="1">
        <w:r w:rsidRPr="00FE7420">
          <w:rPr>
            <w:rFonts w:ascii="Arial" w:eastAsia="Times New Roman" w:hAnsi="Arial" w:cs="Arial"/>
            <w:sz w:val="24"/>
            <w:szCs w:val="24"/>
            <w:lang w:eastAsia="ru-RU"/>
          </w:rPr>
          <w:t>Федеральным законом от 25.12.2008 № 273-ФЗ</w:t>
        </w:r>
      </w:hyperlink>
      <w:r w:rsidRPr="00FE7420">
        <w:rPr>
          <w:rFonts w:ascii="Arial" w:eastAsia="Times New Roman" w:hAnsi="Arial" w:cs="Arial"/>
          <w:color w:val="000000"/>
          <w:sz w:val="24"/>
          <w:szCs w:val="24"/>
          <w:lang w:eastAsia="ru-RU"/>
        </w:rPr>
        <w:t> «О противодействии коррупции», </w:t>
      </w:r>
      <w:hyperlink r:id="rId126" w:tgtFrame="_blank" w:history="1">
        <w:r w:rsidRPr="00FE7420">
          <w:rPr>
            <w:rFonts w:ascii="Arial" w:eastAsia="Times New Roman" w:hAnsi="Arial" w:cs="Arial"/>
            <w:sz w:val="24"/>
            <w:szCs w:val="24"/>
            <w:lang w:eastAsia="ru-RU"/>
          </w:rPr>
          <w:t>Федеральным законом от 03.12.2012 № 230-ФЗ</w:t>
        </w:r>
      </w:hyperlink>
      <w:r w:rsidRPr="00FE742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27" w:tgtFrame="_blank" w:history="1">
        <w:r w:rsidRPr="00FE7420">
          <w:rPr>
            <w:rFonts w:ascii="Arial" w:eastAsia="Times New Roman" w:hAnsi="Arial" w:cs="Arial"/>
            <w:sz w:val="24"/>
            <w:szCs w:val="24"/>
            <w:lang w:eastAsia="ru-RU"/>
          </w:rPr>
          <w:t>Федеральным законом от 07.05.2013 № 79-ФЗ</w:t>
        </w:r>
      </w:hyperlink>
      <w:r w:rsidRPr="00FE7420">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w:t>
      </w:r>
      <w:proofErr w:type="gramEnd"/>
      <w:r w:rsidRPr="00FE7420">
        <w:rPr>
          <w:rFonts w:ascii="Arial" w:eastAsia="Times New Roman" w:hAnsi="Arial" w:cs="Arial"/>
          <w:color w:val="000000"/>
          <w:sz w:val="24"/>
          <w:szCs w:val="24"/>
          <w:lang w:eastAsia="ru-RU"/>
        </w:rP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28"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9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депутата Совета муниципального округа прекращаются досрочно решением Совета муниципального округа в случае отсутствия депутата без уважительных причин на всех заседаниях Совета муниципального округа в течение шести месяцев подряд.</w:t>
      </w:r>
    </w:p>
    <w:p w:rsidR="00FE7420" w:rsidRPr="00FE7420" w:rsidRDefault="00FE7420" w:rsidP="00FE7420">
      <w:pPr>
        <w:numPr>
          <w:ilvl w:val="0"/>
          <w:numId w:val="9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депутата Совета муниципального округа прекращаются со дня принятия об этом решения Совета муниципального округа, за исключением случаев, указанных в абзаце втором и третьем настоящей части.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Полномочия депутата Совета муниципального округа по основанию, указанному в пункте 9 части 1 настоящей статьи, прекращаются со дня прекращения полномочий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Полномочия депутата Совета муниципального округа по основанию, указанному в пункте 11 части 1 настоящей статьи, прекращаются со дня, указанного в решении Совета муниципального округа о досрочном прекращении полномочий депутата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4 в редакции решения Совета МО «Ухта» от </w:t>
      </w:r>
      <w:hyperlink r:id="rId129"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10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Совета муниципального округа о досрочном прекращении полномочий депутата Совета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муниципального округа, - не позднее чем через три месяца со дня появления такого основания.</w:t>
      </w:r>
    </w:p>
    <w:p w:rsidR="00FE7420" w:rsidRPr="00FE7420" w:rsidRDefault="00FE7420" w:rsidP="00FE7420">
      <w:pPr>
        <w:numPr>
          <w:ilvl w:val="0"/>
          <w:numId w:val="10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обращения Главы Республики Коми с заявлением о досрочном прекращении полномочий депутата Совета муниципального округа днем появления основания для досрочного прекращения полномочий является день поступления в Совет муниципального округа данного заявления.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49. Глава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(решением Совета МО «Ухта» от </w:t>
      </w:r>
      <w:hyperlink r:id="rId130"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 статья 49 изложена в новой редакции)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Глава муниципального округа является высшим должностным лицом муниципального округа и наделяется настоящим Уставом в соответствии со статьей 19 </w:t>
      </w:r>
      <w:hyperlink r:id="rId131" w:tgtFrame="_blank" w:history="1">
        <w:r w:rsidRPr="00FE7420">
          <w:rPr>
            <w:rFonts w:ascii="Arial" w:eastAsia="Times New Roman" w:hAnsi="Arial" w:cs="Arial"/>
            <w:sz w:val="24"/>
            <w:szCs w:val="24"/>
            <w:lang w:eastAsia="ru-RU"/>
          </w:rPr>
          <w:t>Федерального закона от 20.03.2025 № 33-ФЗ</w:t>
        </w:r>
      </w:hyperlink>
      <w:r w:rsidRPr="00FE7420">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(далее – </w:t>
      </w:r>
      <w:hyperlink r:id="rId132" w:tgtFrame="_blank" w:history="1">
        <w:r w:rsidRPr="00FE7420">
          <w:rPr>
            <w:rFonts w:ascii="Arial" w:eastAsia="Times New Roman" w:hAnsi="Arial" w:cs="Arial"/>
            <w:sz w:val="24"/>
            <w:szCs w:val="24"/>
            <w:lang w:eastAsia="ru-RU"/>
          </w:rPr>
          <w:t>Федеральный закон № 33-ФЗ</w:t>
        </w:r>
      </w:hyperlink>
      <w:r w:rsidRPr="00FE7420">
        <w:rPr>
          <w:rFonts w:ascii="Arial" w:eastAsia="Times New Roman" w:hAnsi="Arial" w:cs="Arial"/>
          <w:color w:val="000000"/>
          <w:sz w:val="24"/>
          <w:szCs w:val="24"/>
          <w:lang w:eastAsia="ru-RU"/>
        </w:rPr>
        <w:t>) собственными полномочиями по решению вопросов непосредственного обеспечения жизнедеятельности населения.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Глава муниципального округа избирается Советом муниципального округа из числа кандидатов, представленных Главой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Порядок голосования по избранию главы муниципального округа из числа кандидатов, представленных Главой Республики Коми, определяется регламентом Совета муниципального округа. Глава муниципального округа избирается больши</w:t>
      </w:r>
      <w:r w:rsidRPr="00FE7420">
        <w:rPr>
          <w:rFonts w:ascii="Arial" w:eastAsia="Times New Roman" w:hAnsi="Arial" w:cs="Arial"/>
          <w:color w:val="000000"/>
          <w:sz w:val="24"/>
          <w:szCs w:val="24"/>
          <w:lang w:eastAsia="ru-RU"/>
        </w:rPr>
        <w:lastRenderedPageBreak/>
        <w:t>нством голосов от установленной численности депутатов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Глава муниципального округа возглавляет местную администрацию.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Срок полномочий главы муниципального округа составляет пять лет.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 Полномочия главы муниципального округа начинаются со дня его вступления в должность в торжественной обстановке в порядке, предусмотренном статьей 49.2 настоящего Устава, и прекращаются в день вступления в должность вновь избранного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 Глава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w:t>
      </w:r>
      <w:hyperlink r:id="rId133" w:tgtFrame="_blank" w:history="1">
        <w:r w:rsidRPr="00FE7420">
          <w:rPr>
            <w:rFonts w:ascii="Arial" w:eastAsia="Times New Roman" w:hAnsi="Arial" w:cs="Arial"/>
            <w:sz w:val="24"/>
            <w:szCs w:val="24"/>
            <w:lang w:eastAsia="ru-RU"/>
          </w:rPr>
          <w:t>Федерального закона № 33-ФЗ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 Глава муниципального округа </w:t>
      </w:r>
      <w:proofErr w:type="gramStart"/>
      <w:r w:rsidRPr="00FE7420">
        <w:rPr>
          <w:rFonts w:ascii="Arial" w:eastAsia="Times New Roman" w:hAnsi="Arial" w:cs="Arial"/>
          <w:color w:val="000000"/>
          <w:sz w:val="24"/>
          <w:szCs w:val="24"/>
          <w:lang w:eastAsia="ru-RU"/>
        </w:rPr>
        <w:t>подконтролен</w:t>
      </w:r>
      <w:proofErr w:type="gramEnd"/>
      <w:r w:rsidRPr="00FE7420">
        <w:rPr>
          <w:rFonts w:ascii="Arial" w:eastAsia="Times New Roman" w:hAnsi="Arial" w:cs="Arial"/>
          <w:color w:val="000000"/>
          <w:sz w:val="24"/>
          <w:szCs w:val="24"/>
          <w:lang w:eastAsia="ru-RU"/>
        </w:rPr>
        <w:t> и подотчетен населению и Совету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Глава муниципального округа представляет Совету муниципального округа ежегодные отчеты о результатах своей деятельности, о результатах деятельности администрации муниципального округа и иных подведомственных ему органов местного самоуправления, в том числе о решении вопросов, поставленных Советом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xml:space="preserve">Статья 49.1. Временно </w:t>
      </w:r>
      <w:proofErr w:type="gramStart"/>
      <w:r w:rsidRPr="00FE7420">
        <w:rPr>
          <w:rFonts w:ascii="Arial" w:eastAsia="Times New Roman" w:hAnsi="Arial" w:cs="Arial"/>
          <w:b/>
          <w:bCs/>
          <w:color w:val="000000"/>
          <w:sz w:val="24"/>
          <w:szCs w:val="24"/>
          <w:lang w:eastAsia="ru-RU"/>
        </w:rPr>
        <w:t>исполняющий</w:t>
      </w:r>
      <w:proofErr w:type="gramEnd"/>
      <w:r w:rsidRPr="00FE7420">
        <w:rPr>
          <w:rFonts w:ascii="Arial" w:eastAsia="Times New Roman" w:hAnsi="Arial" w:cs="Arial"/>
          <w:b/>
          <w:bCs/>
          <w:color w:val="000000"/>
          <w:sz w:val="24"/>
          <w:szCs w:val="24"/>
          <w:lang w:eastAsia="ru-RU"/>
        </w:rPr>
        <w:t xml:space="preserve"> полномочия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(статья 49.1 введена решением Совета МО «Ухта» от </w:t>
      </w:r>
      <w:hyperlink r:id="rId134"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1.В случае,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(заместитель) руководителя администрации округа на основании распоряжения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При отсутствии распоряжения главы муниципального округа его полномочия осуществляет первый заместитель (заместитель) руководителя администрации округа на основании решения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w:t>
      </w:r>
      <w:proofErr w:type="gramStart"/>
      <w:r w:rsidRPr="00FE7420">
        <w:rPr>
          <w:rFonts w:ascii="Arial" w:eastAsia="Times New Roman" w:hAnsi="Arial" w:cs="Arial"/>
          <w:color w:val="000000"/>
          <w:sz w:val="24"/>
          <w:szCs w:val="24"/>
          <w:lang w:eastAsia="ru-RU"/>
        </w:rPr>
        <w:t>В соответствии с частью 16 статьи 21 и частью 22 статьи 19 </w:t>
      </w:r>
      <w:hyperlink r:id="rId135" w:tgtFrame="_blank" w:history="1">
        <w:r w:rsidRPr="00FE7420">
          <w:rPr>
            <w:rFonts w:ascii="Arial" w:eastAsia="Times New Roman" w:hAnsi="Arial" w:cs="Arial"/>
            <w:sz w:val="24"/>
            <w:szCs w:val="24"/>
            <w:lang w:eastAsia="ru-RU"/>
          </w:rPr>
          <w:t>Федерального закона № 33-ФЗ</w:t>
        </w:r>
      </w:hyperlink>
      <w:r w:rsidRPr="00FE7420">
        <w:rPr>
          <w:rFonts w:ascii="Arial" w:eastAsia="Times New Roman" w:hAnsi="Arial" w:cs="Arial"/>
          <w:color w:val="000000"/>
          <w:sz w:val="24"/>
          <w:szCs w:val="24"/>
          <w:lang w:eastAsia="ru-RU"/>
        </w:rPr>
        <w:t>,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временно исполняющий полномочия главы муниципального округа назначается Главой Республики Коми на срок до дня избрания главы муниципального</w:t>
      </w:r>
      <w:proofErr w:type="gramEnd"/>
      <w:r w:rsidRPr="00FE7420">
        <w:rPr>
          <w:rFonts w:ascii="Arial" w:eastAsia="Times New Roman" w:hAnsi="Arial" w:cs="Arial"/>
          <w:color w:val="000000"/>
          <w:sz w:val="24"/>
          <w:szCs w:val="24"/>
          <w:lang w:eastAsia="ru-RU"/>
        </w:rPr>
        <w:t> округа в установленном порядке и вступления его в должность.</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Временно </w:t>
      </w:r>
      <w:proofErr w:type="gramStart"/>
      <w:r w:rsidRPr="00FE7420">
        <w:rPr>
          <w:rFonts w:ascii="Arial" w:eastAsia="Times New Roman" w:hAnsi="Arial" w:cs="Arial"/>
          <w:color w:val="000000"/>
          <w:sz w:val="24"/>
          <w:szCs w:val="24"/>
          <w:lang w:eastAsia="ru-RU"/>
        </w:rPr>
        <w:t>исполняющий</w:t>
      </w:r>
      <w:proofErr w:type="gramEnd"/>
      <w:r w:rsidRPr="00FE7420">
        <w:rPr>
          <w:rFonts w:ascii="Arial" w:eastAsia="Times New Roman" w:hAnsi="Arial" w:cs="Arial"/>
          <w:color w:val="000000"/>
          <w:sz w:val="24"/>
          <w:szCs w:val="24"/>
          <w:lang w:eastAsia="ru-RU"/>
        </w:rPr>
        <w:t> полномочия главы муниципального округа обладает правами и обязанностями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49.2. Порядок вступления в должность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(статья 49.2 введена решением Совета МО «Ухта» от </w:t>
      </w:r>
      <w:hyperlink r:id="rId136"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Д</w:t>
      </w:r>
      <w:r w:rsidRPr="00FE7420">
        <w:rPr>
          <w:rFonts w:ascii="Arial" w:eastAsia="Times New Roman" w:hAnsi="Arial" w:cs="Arial"/>
          <w:color w:val="000000"/>
          <w:sz w:val="24"/>
          <w:szCs w:val="24"/>
          <w:shd w:val="clear" w:color="auto" w:fill="FFFFFF"/>
          <w:lang w:eastAsia="ru-RU"/>
        </w:rPr>
        <w:t>нем вступления в должность главы муниципального округа в торжественной обстановке является</w:t>
      </w:r>
      <w:r w:rsidRPr="00FE7420">
        <w:rPr>
          <w:rFonts w:ascii="Arial" w:eastAsia="Times New Roman" w:hAnsi="Arial" w:cs="Arial"/>
          <w:b/>
          <w:bCs/>
          <w:color w:val="000000"/>
          <w:sz w:val="24"/>
          <w:szCs w:val="24"/>
          <w:shd w:val="clear" w:color="auto" w:fill="FFFFFF"/>
          <w:lang w:eastAsia="ru-RU"/>
        </w:rPr>
        <w:t> </w:t>
      </w:r>
      <w:r w:rsidRPr="00FE7420">
        <w:rPr>
          <w:rFonts w:ascii="Arial" w:eastAsia="Times New Roman" w:hAnsi="Arial" w:cs="Arial"/>
          <w:color w:val="000000"/>
          <w:sz w:val="24"/>
          <w:szCs w:val="24"/>
          <w:shd w:val="clear" w:color="auto" w:fill="FFFFFF"/>
          <w:lang w:eastAsia="ru-RU"/>
        </w:rPr>
        <w:t>день публичного принесения им присяги, устанавливаемый решением Совета муниципального округа об избрании главы муниципального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Вступление в должность главы муниципального округа проводится в зале заседаний администрации муниципального округа в присутствии депутатов Совет</w:t>
      </w:r>
      <w:r w:rsidRPr="00FE7420">
        <w:rPr>
          <w:rFonts w:ascii="Arial" w:eastAsia="Times New Roman" w:hAnsi="Arial" w:cs="Arial"/>
          <w:color w:val="000000"/>
          <w:sz w:val="24"/>
          <w:szCs w:val="24"/>
          <w:lang w:eastAsia="ru-RU"/>
        </w:rPr>
        <w:lastRenderedPageBreak/>
        <w:t>а муниципального округа, </w:t>
      </w:r>
      <w:r w:rsidRPr="00FE7420">
        <w:rPr>
          <w:rFonts w:ascii="Arial" w:eastAsia="Times New Roman" w:hAnsi="Arial" w:cs="Arial"/>
          <w:color w:val="2C363A"/>
          <w:sz w:val="24"/>
          <w:szCs w:val="24"/>
          <w:lang w:eastAsia="ru-RU"/>
        </w:rPr>
        <w:t>должностных лиц органов местного самоуправления муниципального округа </w:t>
      </w:r>
      <w:r w:rsidRPr="00FE7420">
        <w:rPr>
          <w:rFonts w:ascii="Arial" w:eastAsia="Times New Roman" w:hAnsi="Arial" w:cs="Arial"/>
          <w:color w:val="000000"/>
          <w:sz w:val="24"/>
          <w:szCs w:val="24"/>
          <w:lang w:eastAsia="ru-RU"/>
        </w:rPr>
        <w:t>и иных приглашенных лиц.</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Церемония вступления в должность проводится в торжественной обстановке при наличии в зале заседания Государственного флага Российской Федерации, Государственного флага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4.При вступлении в должность глава округа приносит присягу: «Я (фамилия, имя, отчество), вступая в должность главы муниципального округа «Ухта» Республики Коми - руководителя администрации,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муниципального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 Глава муниципального округа произносит текст </w:t>
      </w:r>
      <w:proofErr w:type="gramStart"/>
      <w:r w:rsidRPr="00FE7420">
        <w:rPr>
          <w:rFonts w:ascii="Arial" w:eastAsia="Times New Roman" w:hAnsi="Arial" w:cs="Arial"/>
          <w:color w:val="000000"/>
          <w:sz w:val="24"/>
          <w:szCs w:val="24"/>
          <w:lang w:eastAsia="ru-RU"/>
        </w:rPr>
        <w:t>присяги</w:t>
      </w:r>
      <w:proofErr w:type="gramEnd"/>
      <w:r w:rsidRPr="00FE7420">
        <w:rPr>
          <w:rFonts w:ascii="Arial" w:eastAsia="Times New Roman" w:hAnsi="Arial" w:cs="Arial"/>
          <w:color w:val="000000"/>
          <w:sz w:val="24"/>
          <w:szCs w:val="24"/>
          <w:lang w:eastAsia="ru-RU"/>
        </w:rPr>
        <w:t> стоя, положа руку на Конституцию Республики Коми. Принесение присяги удостоверяется личной подписью под текстом присяги главы муниципального округа с указанием даты ее принесения.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 После принесения присяги главой муниципального округа в зале исполняется Государственный гимн Российской Федерации и гимн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 Подписанный главой муниципального округа документ – присяга, после торжественного мероприятия остается на хранении в Совете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 Фа</w:t>
      </w:r>
      <w:proofErr w:type="gramStart"/>
      <w:r w:rsidRPr="00FE7420">
        <w:rPr>
          <w:rFonts w:ascii="Arial" w:eastAsia="Times New Roman" w:hAnsi="Arial" w:cs="Arial"/>
          <w:color w:val="000000"/>
          <w:sz w:val="24"/>
          <w:szCs w:val="24"/>
          <w:lang w:eastAsia="ru-RU"/>
        </w:rPr>
        <w:t>кт вст</w:t>
      </w:r>
      <w:proofErr w:type="gramEnd"/>
      <w:r w:rsidRPr="00FE7420">
        <w:rPr>
          <w:rFonts w:ascii="Arial" w:eastAsia="Times New Roman" w:hAnsi="Arial" w:cs="Arial"/>
          <w:color w:val="000000"/>
          <w:sz w:val="24"/>
          <w:szCs w:val="24"/>
          <w:lang w:eastAsia="ru-RU"/>
        </w:rPr>
        <w:t>упления главы муниципального округа в должность фиксируется в протоколе о принесении присяги.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 Подготовку торжественной церемонии вступления в должность главы муниципального округа осуществляет администрация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50. Полномочия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0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Глава муниципального округа в пределах полномочий, установленных настоящим Уставом: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представляет муниципальный округ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представляет администрацию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организует работу по обеспечению прав граждан на местное самоуправление;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 обеспечивает выполнение решений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 обеспечивает в соответствии с решениями Совета муниципального округа организацию проведения местных референдумов, публичных слушаний; обращается в суд с требованием назначить местный референдум в случае, если референдум не назначен Советом муниципального округа в установленные сроки;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 инициирует и назначает публичные слушания;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 инициирует и назначает собрание граждан, конференций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 инициирует проведение опроса граждан по вопросам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10) вправе привлекать население муниципального округа к выполнению на добровольной основе социально значимых для муниципального округа работ (в </w:t>
      </w:r>
      <w:r w:rsidRPr="00FE7420">
        <w:rPr>
          <w:rFonts w:ascii="Arial" w:eastAsia="Times New Roman" w:hAnsi="Arial" w:cs="Arial"/>
          <w:color w:val="000000"/>
          <w:sz w:val="24"/>
          <w:szCs w:val="24"/>
          <w:lang w:eastAsia="ru-RU"/>
        </w:rPr>
        <w:lastRenderedPageBreak/>
        <w:t>том числе дежурств) в целях решения вопросов местного значения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 устанавливает порядок внесения главе муниципального округа на рассмотрение проектов правовых актов, перечень и форму прилагаемых к ним документов;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 выступает стороной социального партнерства в качестве представителя работодателей, уполномоченного на представительство законодательством или работодателями, разрабатывает и заключает от их имени соглашения, устанавливающие общие условия труда, трудовые гарантии и льготы работникам на территории муниципального округа, подписывает трехсторонние соглашения, выступает стороной в сделках от имени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13) издает в пределах своих полномочий правовые акты;</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14) обладает правом внесения в Совет муниципального </w:t>
      </w:r>
      <w:proofErr w:type="gramStart"/>
      <w:r w:rsidRPr="00FE7420">
        <w:rPr>
          <w:rFonts w:ascii="Arial" w:eastAsia="Times New Roman" w:hAnsi="Arial" w:cs="Arial"/>
          <w:color w:val="000000"/>
          <w:sz w:val="24"/>
          <w:szCs w:val="24"/>
          <w:lang w:eastAsia="ru-RU"/>
        </w:rPr>
        <w:t>округа проектов решений Совета муниципального округа</w:t>
      </w:r>
      <w:proofErr w:type="gramEnd"/>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15) организует выполнение решений Совета муниципального округа в пределах своих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16) представляет на рассмотрение и утверждение Совета муниципального округа проект бюджета муниципального округа и отчет о его исполнении;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17) организует исполнение местного бюджета; осуществляет функции распорядителя бюджетных сре</w:t>
      </w:r>
      <w:proofErr w:type="gramStart"/>
      <w:r w:rsidRPr="00FE7420">
        <w:rPr>
          <w:rFonts w:ascii="Arial" w:eastAsia="Times New Roman" w:hAnsi="Arial" w:cs="Arial"/>
          <w:color w:val="000000"/>
          <w:sz w:val="24"/>
          <w:szCs w:val="24"/>
          <w:lang w:eastAsia="ru-RU"/>
        </w:rPr>
        <w:t>дств пр</w:t>
      </w:r>
      <w:proofErr w:type="gramEnd"/>
      <w:r w:rsidRPr="00FE7420">
        <w:rPr>
          <w:rFonts w:ascii="Arial" w:eastAsia="Times New Roman" w:hAnsi="Arial" w:cs="Arial"/>
          <w:color w:val="000000"/>
          <w:sz w:val="24"/>
          <w:szCs w:val="24"/>
          <w:lang w:eastAsia="ru-RU"/>
        </w:rPr>
        <w:t>и исполнении утвержденного местного бюджета в соответствии с утвержденным Советом муниципального округа бюджетом и федеральным бюджетным законодательством (за исключением средств по расходам, связанным с деятельностью Совета муниципального округа и Контрольно-счетной палаты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18) представляет на рассмотрение Совета муниципального округа проекты нормативных правовых актов о введении или отмене местных налогов и сборов, а также другие нормативные правовые акты, предусматривающие расходы, покрываемые за счет бюджета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19) представляет на утверждение Совета муниципального округа структуру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20) формирует администрацию муниципального округа, руководит ее деятельностью, деятельностью территориальных органов администрации муниципального округа по решению всех вопросов, отнесенных к компетенции администрации муниципального округа в соответствии с федеральным законодательством, законами Республики Коми, решениями Совета муниципального округа и настоящим Уставом, утверждает штатное расписание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21) назначает на должность и освобождает от должности первого заместителя руководителя администрации муниципального округа, заместителей руководителя администрации муниципального округа, руководителей структурных подразделений администрации муниципального округа, руководителей территориальных органов администрации муниципального округа, руководителей муниципальных предприятий и учреждений, муниципальных служащих и сотрудников администрации муниципального округа, а также решает вопросы применения к ним мер поощрения и дисциплинарной ответственности;</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22) рассматривает отчеты и доклады руководителей структурных подразделений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23) организует проверку деятельности структурных подразделений администрации муниципального округа в соответствии с федеральным законодательством, законами Республики Коми и настоящим Уставом;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24) принимает меры поощрения и дисциплинарной ответственности к назначенным им лицам;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25) организует и обеспечивает исполнение полномочий администрации муниципального округа по решению вопросов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26) представляет на утверждение Совета муниципального округа стратегию социально-экономического развития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27) организует и обеспечивает исполнение отдельных государственных полномочий, переданных в ведение администрации муниципального округа федеральным законодательством и законами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28) принимает меры по обеспечению и защите интересов муниципального округа, имущества муниципального округа в судебных органах, от имени администрации округа подписывает исковые заявления;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29) от имени администрации муниципального округа приобретает и осуществляет имущественные и иные права и обязанности, выступает в суде без доверенности;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30) в соответствии с федеральным законодательством и законами Республики Коми отменяет или приостанавливает действие приказов и распоряжений, принятых руководителями структурных подразделений администрации муниципального округа в случае, если они противоречат </w:t>
      </w:r>
      <w:hyperlink r:id="rId137"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федеральным законам, законам Республики Коми, настоящему Уставу, а также решениям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31) заключает договоры и соглашения с предприятиями, учреждениями, организациями и гражданами в пределах своей компетенции;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32) осуществляет организацию и материально-техническое обеспечение проведения социально значимых работ;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33) осуществляет функции распорядителя бюджетных средств по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34)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35) вправе требовать созыва внеочередного заседания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 xml:space="preserve">37) принимает решение о реализации проекта </w:t>
      </w:r>
      <w:proofErr w:type="spellStart"/>
      <w:r w:rsidRPr="00FE7420">
        <w:rPr>
          <w:rFonts w:ascii="Arial" w:eastAsia="Times New Roman" w:hAnsi="Arial" w:cs="Arial"/>
          <w:color w:val="000000"/>
          <w:sz w:val="24"/>
          <w:szCs w:val="24"/>
          <w:lang w:eastAsia="ru-RU"/>
        </w:rPr>
        <w:t>муниципально</w:t>
      </w:r>
      <w:proofErr w:type="spellEnd"/>
      <w:r w:rsidRPr="00FE7420">
        <w:rPr>
          <w:rFonts w:ascii="Arial" w:eastAsia="Times New Roman" w:hAnsi="Arial" w:cs="Arial"/>
          <w:color w:val="000000"/>
          <w:sz w:val="24"/>
          <w:szCs w:val="24"/>
          <w:lang w:eastAsia="ru-RU"/>
        </w:rPr>
        <w:t>-частного партнерства, если публичным партнером является муниципального округ либо планируется проведение совместного конкурса с участием муниципального округа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осуществляет иные полномочия, предусмотренные </w:t>
      </w:r>
      <w:hyperlink r:id="rId138" w:tgtFrame="_blank" w:history="1">
        <w:r w:rsidRPr="00FE7420">
          <w:rPr>
            <w:rFonts w:ascii="Arial" w:eastAsia="Times New Roman" w:hAnsi="Arial" w:cs="Arial"/>
            <w:sz w:val="24"/>
            <w:szCs w:val="24"/>
            <w:lang w:eastAsia="ru-RU"/>
          </w:rPr>
          <w:t>Федеральным законом от 13.07.2015 № 224-ФЗ</w:t>
        </w:r>
      </w:hyperlink>
      <w:r w:rsidRPr="00FE7420">
        <w:rPr>
          <w:rFonts w:ascii="Arial" w:eastAsia="Times New Roman" w:hAnsi="Arial" w:cs="Arial"/>
          <w:color w:val="000000"/>
          <w:sz w:val="24"/>
          <w:szCs w:val="24"/>
          <w:lang w:eastAsia="ru-RU"/>
        </w:rPr>
        <w:t xml:space="preserve"> «О государственно-частном партнерстве, </w:t>
      </w:r>
      <w:proofErr w:type="spellStart"/>
      <w:r w:rsidRPr="00FE7420">
        <w:rPr>
          <w:rFonts w:ascii="Arial" w:eastAsia="Times New Roman" w:hAnsi="Arial" w:cs="Arial"/>
          <w:color w:val="000000"/>
          <w:sz w:val="24"/>
          <w:szCs w:val="24"/>
          <w:lang w:eastAsia="ru-RU"/>
        </w:rPr>
        <w:t>муниципально</w:t>
      </w:r>
      <w:proofErr w:type="spellEnd"/>
      <w:r w:rsidRPr="00FE7420">
        <w:rPr>
          <w:rFonts w:ascii="Arial" w:eastAsia="Times New Roman" w:hAnsi="Arial" w:cs="Arial"/>
          <w:color w:val="000000"/>
          <w:sz w:val="24"/>
          <w:szCs w:val="24"/>
          <w:lang w:eastAsia="ru-RU"/>
        </w:rPr>
        <w:t>-частном партнерстве в Российской Федерации и внесении</w:t>
      </w:r>
      <w:proofErr w:type="gramEnd"/>
      <w:r w:rsidRPr="00FE7420">
        <w:rPr>
          <w:rFonts w:ascii="Arial" w:eastAsia="Times New Roman" w:hAnsi="Arial" w:cs="Arial"/>
          <w:color w:val="000000"/>
          <w:sz w:val="24"/>
          <w:szCs w:val="24"/>
          <w:lang w:eastAsia="ru-RU"/>
        </w:rPr>
        <w:t xml:space="preserve">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субъектов Российской Федерации, Уставом муниципального округа и муниципальными правовыми актами в сфере </w:t>
      </w:r>
      <w:proofErr w:type="spellStart"/>
      <w:r w:rsidRPr="00FE7420">
        <w:rPr>
          <w:rFonts w:ascii="Arial" w:eastAsia="Times New Roman" w:hAnsi="Arial" w:cs="Arial"/>
          <w:color w:val="000000"/>
          <w:sz w:val="24"/>
          <w:szCs w:val="24"/>
          <w:lang w:eastAsia="ru-RU"/>
        </w:rPr>
        <w:t>муниципально</w:t>
      </w:r>
      <w:proofErr w:type="spellEnd"/>
      <w:r w:rsidRPr="00FE7420">
        <w:rPr>
          <w:rFonts w:ascii="Arial" w:eastAsia="Times New Roman" w:hAnsi="Arial" w:cs="Arial"/>
          <w:color w:val="000000"/>
          <w:sz w:val="24"/>
          <w:szCs w:val="24"/>
          <w:lang w:eastAsia="ru-RU"/>
        </w:rPr>
        <w:t>-частного партнерства;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38) определяет орган местного самоуправления, уполномоченный на осуществление полномочий, определенных частью 2 статьи 18 </w:t>
      </w:r>
      <w:hyperlink r:id="rId139" w:tgtFrame="_blank" w:history="1">
        <w:r w:rsidRPr="00FE7420">
          <w:rPr>
            <w:rFonts w:ascii="Arial" w:eastAsia="Times New Roman" w:hAnsi="Arial" w:cs="Arial"/>
            <w:sz w:val="24"/>
            <w:szCs w:val="24"/>
            <w:lang w:eastAsia="ru-RU"/>
          </w:rPr>
          <w:t>Федерального закона от 13.07.2015 № 224-ФЗ</w:t>
        </w:r>
      </w:hyperlink>
      <w:r w:rsidRPr="00FE7420">
        <w:rPr>
          <w:rFonts w:ascii="Arial" w:eastAsia="Times New Roman" w:hAnsi="Arial" w:cs="Arial"/>
          <w:color w:val="000000"/>
          <w:sz w:val="24"/>
          <w:szCs w:val="24"/>
          <w:lang w:eastAsia="ru-RU"/>
        </w:rPr>
        <w:t xml:space="preserve"> «О государственно-частном </w:t>
      </w:r>
      <w:r w:rsidRPr="00FE7420">
        <w:rPr>
          <w:rFonts w:ascii="Arial" w:eastAsia="Times New Roman" w:hAnsi="Arial" w:cs="Arial"/>
          <w:color w:val="000000"/>
          <w:sz w:val="24"/>
          <w:szCs w:val="24"/>
          <w:lang w:eastAsia="ru-RU"/>
        </w:rPr>
        <w:lastRenderedPageBreak/>
        <w:t xml:space="preserve">партнерстве, </w:t>
      </w:r>
      <w:proofErr w:type="spellStart"/>
      <w:r w:rsidRPr="00FE7420">
        <w:rPr>
          <w:rFonts w:ascii="Arial" w:eastAsia="Times New Roman" w:hAnsi="Arial" w:cs="Arial"/>
          <w:color w:val="000000"/>
          <w:sz w:val="24"/>
          <w:szCs w:val="24"/>
          <w:lang w:eastAsia="ru-RU"/>
        </w:rPr>
        <w:t>муниципально</w:t>
      </w:r>
      <w:proofErr w:type="spellEnd"/>
      <w:r w:rsidRPr="00FE7420">
        <w:rPr>
          <w:rFonts w:ascii="Arial" w:eastAsia="Times New Roman" w:hAnsi="Arial" w:cs="Arial"/>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FE7420" w:rsidRPr="00FE7420" w:rsidRDefault="00FE7420" w:rsidP="00FE7420">
      <w:pPr>
        <w:numPr>
          <w:ilvl w:val="1"/>
          <w:numId w:val="10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качестве совещательных органов при главе муниципального округа могут создаваться коллегии, комиссии, рабочие группы, консультативные общественные советы. Полномочия и порядок их деятельности определяются положениями, утверждаемыми главой муниципального округа.</w:t>
      </w:r>
    </w:p>
    <w:p w:rsidR="00FE7420" w:rsidRPr="00FE7420" w:rsidRDefault="00FE7420" w:rsidP="00FE7420">
      <w:pPr>
        <w:numPr>
          <w:ilvl w:val="1"/>
          <w:numId w:val="10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Глава муниципального округа обладает иными полномочиями, отнесенными к его компетенции федеральным законодательством, законодательством Республики Коми, настоящим Уставом.</w:t>
      </w:r>
    </w:p>
    <w:p w:rsidR="00FE7420" w:rsidRPr="00FE7420" w:rsidRDefault="00FE7420" w:rsidP="00FE7420">
      <w:pPr>
        <w:numPr>
          <w:ilvl w:val="1"/>
          <w:numId w:val="10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Утратила силу решением Совета МО «Ухта» от </w:t>
      </w:r>
      <w:hyperlink r:id="rId140"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51. Досрочное прекращение полномочий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0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главы муниципального округа прекращаются досрочно в случае: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смерти;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отставки по собственному желанию;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удаления в отставку в соответствии со статьей 74.1 </w:t>
      </w:r>
      <w:hyperlink r:id="rId141"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отрешения от должности в соответствии со статьей 74 </w:t>
      </w:r>
      <w:hyperlink r:id="rId142"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признания судом недееспособным или ограниченно дееспособным;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признания судом безвестно отсутствующим или объявления умершим;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вступления в отношении его в законную силу обвинительного приговора суда;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выезда за пределы Российской Федерации на постоянное место жительства;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E7420">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установленной в судебном порядке стойкой неспособности по состоянию здоровья осуществлять полномочия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преобразования муниципального образования, осуществляемого в соответствии со статьей 13 </w:t>
      </w:r>
      <w:hyperlink r:id="rId143"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а также в случае упразднения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FE7420" w:rsidRPr="00FE7420" w:rsidRDefault="00FE7420" w:rsidP="00FE7420">
      <w:pPr>
        <w:numPr>
          <w:ilvl w:val="0"/>
          <w:numId w:val="10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Полномочия главы муниципального округа прекращаются досрочно также в связи с утратой доверия Президента Российской Федерации в случае несоблюдения главой округа, его супругой (супругом) и несовершеннолетними детьми запрета, установленного </w:t>
      </w:r>
      <w:hyperlink r:id="rId144" w:tgtFrame="_blank" w:history="1">
        <w:r w:rsidRPr="00FE7420">
          <w:rPr>
            <w:rFonts w:ascii="Arial" w:eastAsia="Times New Roman" w:hAnsi="Arial" w:cs="Arial"/>
            <w:sz w:val="24"/>
            <w:szCs w:val="24"/>
            <w:lang w:eastAsia="ru-RU"/>
          </w:rPr>
          <w:t>Федеральным законом от 07.05.2013 № 79-ФЗ</w:t>
        </w:r>
      </w:hyperlink>
      <w:r w:rsidRPr="00FE7420">
        <w:rPr>
          <w:rFonts w:ascii="Arial" w:eastAsia="Times New Roman" w:hAnsi="Arial" w:cs="Arial"/>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FE7420">
        <w:rPr>
          <w:rFonts w:ascii="Arial" w:eastAsia="Times New Roman" w:hAnsi="Arial" w:cs="Arial"/>
          <w:color w:val="000000"/>
          <w:sz w:val="24"/>
          <w:szCs w:val="24"/>
          <w:lang w:eastAsia="ru-RU"/>
        </w:rPr>
        <w:lastRenderedPageBreak/>
        <w:t>за пределами территории Российской Федерации, владеть и</w:t>
      </w:r>
      <w:proofErr w:type="gramEnd"/>
      <w:r w:rsidRPr="00FE7420">
        <w:rPr>
          <w:rFonts w:ascii="Arial" w:eastAsia="Times New Roman" w:hAnsi="Arial" w:cs="Arial"/>
          <w:color w:val="000000"/>
          <w:sz w:val="24"/>
          <w:szCs w:val="24"/>
          <w:lang w:eastAsia="ru-RU"/>
        </w:rPr>
        <w:t xml:space="preserve"> (или) пользоваться иностранными финансовыми инструментами».</w:t>
      </w:r>
    </w:p>
    <w:p w:rsidR="00FE7420" w:rsidRPr="00FE7420" w:rsidRDefault="00FE7420" w:rsidP="00FE7420">
      <w:pPr>
        <w:numPr>
          <w:ilvl w:val="0"/>
          <w:numId w:val="10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досрочного прекращения полномочий главы муниципального округа избрание главы муниципального округа, избираемого Советом муниципального округа из числа кандидатов, представленных Главой Республики Коми, осуществляется не позднее чем через шесть месяцев со дня такого прекращения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(абзац первый в редакции решения Совета МО «Ухта» от </w:t>
      </w:r>
      <w:hyperlink r:id="rId145"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При этом если до истечения срока полномочий Совета муниципального округа осталось менее шести месяцев, избрание главы муниципального округа из числа кандидатов, представленных Главой Республики Коми, осуществляется в течение трех месяцев со дня избрания Совета муниципального округа в правомочном составе.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(абзац второй в редакции решения Совета МО «Ухта» от </w:t>
      </w:r>
      <w:hyperlink r:id="rId146"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10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w:t>
      </w:r>
      <w:proofErr w:type="gramStart"/>
      <w:r w:rsidRPr="00FE7420">
        <w:rPr>
          <w:rFonts w:ascii="Arial" w:eastAsia="Times New Roman" w:hAnsi="Arial" w:cs="Arial"/>
          <w:color w:val="000000"/>
          <w:sz w:val="24"/>
          <w:szCs w:val="24"/>
          <w:lang w:eastAsia="ru-RU"/>
        </w:rPr>
        <w:t>,</w:t>
      </w:r>
      <w:proofErr w:type="gramEnd"/>
      <w:r w:rsidRPr="00FE7420">
        <w:rPr>
          <w:rFonts w:ascii="Arial" w:eastAsia="Times New Roman" w:hAnsi="Arial" w:cs="Arial"/>
          <w:color w:val="000000"/>
          <w:sz w:val="24"/>
          <w:szCs w:val="24"/>
          <w:lang w:eastAsia="ru-RU"/>
        </w:rPr>
        <w:t xml:space="preserve"> если глава муниципального округа, полномочия которого прекращены досрочно на основании правового акта Главы Республики Коми об отрешении от должности главы муниципального округа либо на основании решения Совета муниципального округа об удалении главы муниципального округа в отставку, обжалует данные правовой акт или решение в судебном порядке, Совет муниципального округа не вправе принимать решение об избрании главы муниципального округа, избираемого Советом муниципального округа из числа кандидатов, представленных Главой Республики Коми, до вступления решения суда в законную силу.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4 в редакции решения Совета МО «Ухта» от </w:t>
      </w:r>
      <w:hyperlink r:id="rId147"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10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Утратила силу решением Совета МО «Ухта» от </w:t>
      </w:r>
      <w:hyperlink r:id="rId148"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52. Администрация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0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Администрация муниципального округа является исполнительно-распорядительным органом местного самоуправления муниципального округа,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Республики Коми.</w:t>
      </w:r>
    </w:p>
    <w:p w:rsidR="00FE7420" w:rsidRPr="00FE7420" w:rsidRDefault="00FE7420" w:rsidP="00FE7420">
      <w:pPr>
        <w:numPr>
          <w:ilvl w:val="1"/>
          <w:numId w:val="10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Администрацию муниципального округа возглавляет глава муниципального округа на принципах единоначалия.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shd w:val="clear" w:color="auto" w:fill="FFFFFF"/>
          <w:lang w:eastAsia="ru-RU"/>
        </w:rPr>
        <w:t>Глава муниципального округа назначает на должность и освобождает от должности первого заместителя руководителя администрации муниципального округа, заместителей руководителя администрации муниципального округа, являющихся должностными лицами местного самоуправления, наделенными исполнительно-распорядительными полномочиями по решению вопросов непосредственного обеспечения жизнедеятельности населения и по организации деятельности администрации муниципального округа в соответствии с распределением обязанностей.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(абзац второй введен решением Совета МО «Ухта» от </w:t>
      </w:r>
      <w:hyperlink r:id="rId149" w:tgtFrame="_blank" w:history="1">
        <w:r w:rsidRPr="00FE7420">
          <w:rPr>
            <w:rFonts w:ascii="Arial" w:eastAsia="Times New Roman" w:hAnsi="Arial" w:cs="Arial"/>
            <w:sz w:val="24"/>
            <w:szCs w:val="24"/>
            <w:lang w:eastAsia="ru-RU"/>
          </w:rPr>
          <w:t>06.10.2025 № 07</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10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Администрация муниципального округа обладает правами юридического лица.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Основанием для государственной регистрации администрации муниципального округа в качестве юридического лица являются устав муниципального округа и решение Совета муниципального округа об учреждении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Администрация муниципального округа имеет собственные средства, предусмотренные бюджетом округа для содержания и организации работы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4. </w:t>
      </w:r>
      <w:proofErr w:type="gramStart"/>
      <w:r w:rsidRPr="00FE7420">
        <w:rPr>
          <w:rFonts w:ascii="Arial" w:eastAsia="Times New Roman" w:hAnsi="Arial" w:cs="Arial"/>
          <w:color w:val="000000"/>
          <w:sz w:val="24"/>
          <w:szCs w:val="24"/>
          <w:lang w:eastAsia="ru-RU"/>
        </w:rPr>
        <w:t>Администрация муниципального округа ответственна перед жителями округа, подконтрольна и подотчетна главе муниципального округа и Совету муниципального округа за выполнение исполнительно-распорядительных функций и решение социально-экономических, иных вопросов, отнесенных к ее компетенции.</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53. Структура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0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Администрация муниципального округа формируется главой муниципального округа в соответствии с федеральными законами, законами Республики Коми и настоящим Уставом.</w:t>
      </w:r>
    </w:p>
    <w:p w:rsidR="00FE7420" w:rsidRPr="00FE7420" w:rsidRDefault="00FE7420" w:rsidP="00FE7420">
      <w:pPr>
        <w:numPr>
          <w:ilvl w:val="0"/>
          <w:numId w:val="10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Структура администрации муниципального округа утверждается Советом муниципального округа по представлению главы муниципального округа.</w:t>
      </w:r>
    </w:p>
    <w:p w:rsidR="00FE7420" w:rsidRPr="00FE7420" w:rsidRDefault="00FE7420" w:rsidP="00FE7420">
      <w:pPr>
        <w:numPr>
          <w:ilvl w:val="0"/>
          <w:numId w:val="10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Отраслевые (функциональные) органы администрации муниципального округа могут быть наделены правами юридических лиц.</w:t>
      </w:r>
    </w:p>
    <w:p w:rsidR="00FE7420" w:rsidRPr="00FE7420" w:rsidRDefault="00FE7420" w:rsidP="00FE7420">
      <w:pPr>
        <w:numPr>
          <w:ilvl w:val="0"/>
          <w:numId w:val="10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администрации муниципального округа осуществляют свою деятельность на основании Положений, утверждаемых Советом муниципального округа с учетом требований федерального законодательства.</w:t>
      </w:r>
    </w:p>
    <w:p w:rsidR="00FE7420" w:rsidRPr="00FE7420" w:rsidRDefault="00FE7420" w:rsidP="00FE7420">
      <w:pPr>
        <w:numPr>
          <w:ilvl w:val="0"/>
          <w:numId w:val="10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Штатное расписание администрации муниципального округа и ее структурных подразделений, финансовое обеспечение деятельности которых, осуществляется из местного бюджета, утверждается в порядке, установленном главой муниципального округа, в соответствии с расходами, предусмотренными в местном бюджете на финансовое обеспечение деятельности администрации муниципального округа.</w:t>
      </w:r>
    </w:p>
    <w:p w:rsidR="00FE7420" w:rsidRPr="00FE7420" w:rsidRDefault="00FE7420" w:rsidP="00FE7420">
      <w:pPr>
        <w:numPr>
          <w:ilvl w:val="0"/>
          <w:numId w:val="10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Финансовое обеспечение деятельности администрации муниципального округа, ее отраслевых (функциональных) и органов по работе с территориями осуществляется в соответствии с утвержденным бюджетом округа.</w:t>
      </w:r>
    </w:p>
    <w:p w:rsidR="00FE7420" w:rsidRPr="00FE7420" w:rsidRDefault="00FE7420" w:rsidP="00FE7420">
      <w:pPr>
        <w:spacing w:after="0" w:line="240" w:lineRule="auto"/>
        <w:ind w:left="709" w:firstLine="567"/>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54. Территориальные органы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Территориальные органы администрации муниципального округа могут создаваться для оперативного решения вопросов жизнедеятельности на территории районов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Территориальные органы администрации округа обладают правами юридического лица.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Положения о территориальных органах администрации округа утверждаются Советом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Структура и штаты территориального органа и его подразделений разрабатываются руководителем территориального органа администрации муниципального округа и утверждаются главой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Должностные инструкции руководителей территориальных органов утверждаются главой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Должностные инструкции сотрудников территориального органа и их подразделений утверждаются руководителем территориального органа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5. Руководитель территориального органа вправе издавать индивидуальные правовые акты в форме приказов и распоряжений по вопросам, </w:t>
      </w:r>
      <w:r w:rsidRPr="00FE7420">
        <w:rPr>
          <w:rFonts w:ascii="Arial" w:eastAsia="Times New Roman" w:hAnsi="Arial" w:cs="Arial"/>
          <w:color w:val="000000"/>
          <w:sz w:val="24"/>
          <w:szCs w:val="24"/>
          <w:lang w:eastAsia="ru-RU"/>
        </w:rPr>
        <w:lastRenderedPageBreak/>
        <w:t>отнесенным к компетенции территориального органа, и готовить проекты постановлений администрации округа по вопросам, выходящим за пределы его компетенции.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55. Полномочия администрации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1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Администрация муниципального округа осуществляет свою деятельность в соответствии с законодательными и иными нормативными актами Российской Федерации и Республики Коми, настоящим Уставом, решениями Совета муниципального округа, постановлениями и распоряжениями главы муниципального округа и иными правовыми актами муниципального образования.</w:t>
      </w:r>
    </w:p>
    <w:p w:rsidR="00FE7420" w:rsidRPr="00FE7420" w:rsidRDefault="00FE7420" w:rsidP="00FE7420">
      <w:pPr>
        <w:numPr>
          <w:ilvl w:val="1"/>
          <w:numId w:val="11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Администрация муниципального округа в пределах своей компетенции осуществляет следующие полномочия: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организация исполнения на территории муниципального округа </w:t>
      </w:r>
      <w:hyperlink r:id="rId150"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федерального законодательства, </w:t>
      </w:r>
      <w:hyperlink r:id="rId151"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законов Республики Коми и других нормативных правовых актов государственных органов, настоящего Устава, решений Совета муниципального округа, изданных в пределах его компетенции; исполнение контрольных функций в пределах своих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исполнение полномочий органов местного самоуправления по решению вопросов местного значения муниципального округа, за исключением вопросов, отнесенных настоящим Уставом к компетенции Совета муниципального округа и Контрольно-счетной палаты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осуществление отдельных государственных полномочий, переданных администрации округа в соответствии с действующим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организация сбора статистических показателей, характеризующих состояние экономики и социальной сферы муниципального округа и представление указанных данных органам государственной власти в установленном порядке;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 обеспечение на территории муниципального округа охраны прав и свобод граждан; осуществление контроля соблюдения предприятиями, учреждениями, организациями и гражданами постановлений администрации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 составление проекта бюджета муниципального округа, внесение его на утверждение Советом муниципального округа; исполнение бюджета муниципального округа и предоставление отчета о его исполнении в соответствии с порядком ведения бюджетного процесса; осуществление муниципальных внутренних заимствований;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 разработка проекта стратегии социально-экономического развития муниципального округа и организация исполнения стратегии социально-экономического развития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 обеспечение реализации основных направлений государственной политики в области охраны труда в пределах своих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9) предъявление в суд или арбитражный суд требований о признании </w:t>
      </w:r>
      <w:proofErr w:type="gramStart"/>
      <w:r w:rsidRPr="00FE7420">
        <w:rPr>
          <w:rFonts w:ascii="Arial" w:eastAsia="Times New Roman" w:hAnsi="Arial" w:cs="Arial"/>
          <w:color w:val="000000"/>
          <w:sz w:val="24"/>
          <w:szCs w:val="24"/>
          <w:lang w:eastAsia="ru-RU"/>
        </w:rPr>
        <w:t>недействительными</w:t>
      </w:r>
      <w:proofErr w:type="gramEnd"/>
      <w:r w:rsidRPr="00FE7420">
        <w:rPr>
          <w:rFonts w:ascii="Arial" w:eastAsia="Times New Roman" w:hAnsi="Arial" w:cs="Arial"/>
          <w:color w:val="000000"/>
          <w:sz w:val="24"/>
          <w:szCs w:val="24"/>
          <w:lang w:eastAsia="ru-RU"/>
        </w:rPr>
        <w:t xml:space="preserve"> актов органов государственной власти, предприятий, учреждений, организаций, нарушающих права и законные интересы жителей муниципального округа, а также права органов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 разработка проектов нормативных правовых актов, принимаемых Советом муниципального округа в соответствии с действующим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11) участие в работе межведомственных комиссий, создаваемых для решения вопросов, требующих участия федеральных контролирующих и правоохранительных органов;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 управление муниципальной собственностью муниципального округа в соответствии с порядком, установленным Советом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13) учет муниципального жилищного фонда;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14) обеспечение </w:t>
      </w:r>
      <w:proofErr w:type="gramStart"/>
      <w:r w:rsidRPr="00FE7420">
        <w:rPr>
          <w:rFonts w:ascii="Arial" w:eastAsia="Times New Roman" w:hAnsi="Arial" w:cs="Arial"/>
          <w:color w:val="000000"/>
          <w:sz w:val="24"/>
          <w:szCs w:val="24"/>
          <w:lang w:eastAsia="ru-RU"/>
        </w:rPr>
        <w:t>контроля за</w:t>
      </w:r>
      <w:proofErr w:type="gramEnd"/>
      <w:r w:rsidRPr="00FE7420">
        <w:rPr>
          <w:rFonts w:ascii="Arial" w:eastAsia="Times New Roman" w:hAnsi="Arial" w:cs="Arial"/>
          <w:color w:val="000000"/>
          <w:sz w:val="24"/>
          <w:szCs w:val="24"/>
          <w:lang w:eastAsia="ru-RU"/>
        </w:rPr>
        <w:t xml:space="preserve"> использованием и сохранностью жилищного фонда;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15) разработка проекта прогнозного плана (программы) приватизации муниципального имущества;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16) содействие созданию на территории муниципального округа предприятий различных форм собственности, занятых обслуживанием жителей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17) организация в границах муниципального округа электро-, тепл</w:t>
      </w:r>
      <w:proofErr w:type="gramStart"/>
      <w:r w:rsidRPr="00FE7420">
        <w:rPr>
          <w:rFonts w:ascii="Arial" w:eastAsia="Times New Roman" w:hAnsi="Arial" w:cs="Arial"/>
          <w:color w:val="000000"/>
          <w:sz w:val="24"/>
          <w:szCs w:val="24"/>
          <w:lang w:eastAsia="ru-RU"/>
        </w:rPr>
        <w:t>о-</w:t>
      </w:r>
      <w:proofErr w:type="gramEnd"/>
      <w:r w:rsidRPr="00FE7420">
        <w:rPr>
          <w:rFonts w:ascii="Arial" w:eastAsia="Times New Roman" w:hAnsi="Arial" w:cs="Arial"/>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18) осуществление муниципального </w:t>
      </w:r>
      <w:proofErr w:type="gramStart"/>
      <w:r w:rsidRPr="00FE7420">
        <w:rPr>
          <w:rFonts w:ascii="Arial" w:eastAsia="Times New Roman" w:hAnsi="Arial" w:cs="Arial"/>
          <w:color w:val="000000"/>
          <w:sz w:val="24"/>
          <w:szCs w:val="24"/>
          <w:lang w:eastAsia="ru-RU"/>
        </w:rPr>
        <w:t>контроля за</w:t>
      </w:r>
      <w:proofErr w:type="gramEnd"/>
      <w:r w:rsidRPr="00FE7420">
        <w:rPr>
          <w:rFonts w:ascii="Arial" w:eastAsia="Times New Roman" w:hAnsi="Arial" w:cs="Arial"/>
          <w:color w:val="000000"/>
          <w:sz w:val="24"/>
          <w:szCs w:val="24"/>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19)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roofErr w:type="gramEnd"/>
      <w:r w:rsidRPr="00FE7420">
        <w:rPr>
          <w:rFonts w:ascii="Arial" w:eastAsia="Times New Roman" w:hAnsi="Arial" w:cs="Arial"/>
          <w:color w:val="000000"/>
          <w:sz w:val="24"/>
          <w:szCs w:val="24"/>
          <w:lang w:eastAsia="ru-RU"/>
        </w:rPr>
        <w:t>),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20) организация транспортного обслуживания населения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21)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22) ведение в установленном порядке учета граждан в качестве нуждающихся в жилых помещениях, предоставляемых по договорам социального найма;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23)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в соответствии с жилищным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24) участие в предупреждении и ликвидации последствий чрезвычайных ситуаций в границах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25) принятие предусмотренных законодательством мер, связанных с проведением собраний, митингов, шествий, демонстраций и пикетирования, </w:t>
      </w:r>
      <w:r w:rsidRPr="00FE7420">
        <w:rPr>
          <w:rFonts w:ascii="Arial" w:eastAsia="Times New Roman" w:hAnsi="Arial" w:cs="Arial"/>
          <w:color w:val="000000"/>
          <w:sz w:val="24"/>
          <w:szCs w:val="24"/>
          <w:lang w:eastAsia="ru-RU"/>
        </w:rPr>
        <w:lastRenderedPageBreak/>
        <w:t>организацией спортивных, зрелищных и других массовых общественных мероприятий;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26) управление долями, акциями хозяйственных обществ, находящихся в муниципальной собственности в соответствии с порядком управления и распоряжения собственностью муниципального образования, утвержденным Советом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27)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27 в редакции решения Совета МО «Ухта» от </w:t>
      </w:r>
      <w:hyperlink r:id="rId152"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28)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FE7420">
        <w:rPr>
          <w:rFonts w:ascii="Arial" w:eastAsia="Times New Roman" w:hAnsi="Arial" w:cs="Arial"/>
          <w:color w:val="000000"/>
          <w:sz w:val="24"/>
          <w:szCs w:val="24"/>
          <w:lang w:eastAsia="ru-RU"/>
        </w:rPr>
        <w:t> </w:t>
      </w:r>
      <w:proofErr w:type="gramStart"/>
      <w:r w:rsidRPr="00FE7420">
        <w:rPr>
          <w:rFonts w:ascii="Arial" w:eastAsia="Times New Roman" w:hAnsi="Arial" w:cs="Arial"/>
          <w:color w:val="000000"/>
          <w:sz w:val="24"/>
          <w:szCs w:val="24"/>
          <w:lang w:eastAsia="ru-RU"/>
        </w:rPr>
        <w:t>Республики Коми),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(пункт 28 в редакции решения Совета МО «Ухта» от </w:t>
      </w:r>
      <w:hyperlink r:id="rId153"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29)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30)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31) создание условий для обеспечения жителей муниципального округа услугами связи, общественного питания, торговли и бытового обслуживания;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32) организация проведения мероприятий в области образования, культуры и спорта; организация мероприятий, связанных с проведением ежегодного Дня города Ухта, Дня Республики Коми, официальных государственных праздников;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33) организация подготовки генеральных планов муниципального округа, утверждение правил землепользования и застройки, утверждение местных нормативов градостроительного проектирования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34) выдача разрешений на строительство (за исключением случаев, предусмотренных </w:t>
      </w:r>
      <w:hyperlink r:id="rId154"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35) осуществление функций муниципального и технического заказчика на строительство и ремонт объектов социальной и производственной инфраструктуры, создаваемых за счет собственных средств или на основе долевого участия, строительство и ремонт зданий и сооружений муниципальных образовательных учреждений, муниципальных организаций культуры, физической культуры и спорта, в соответствии с </w:t>
      </w:r>
      <w:hyperlink r:id="rId155"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36)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w:t>
      </w:r>
      <w:hyperlink r:id="rId156"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37) организация на территории муниципального округа работы культурно-досуговых учреждений;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38) принятие в установленном порядке решений о переводе жилых помещений в нежилые помещения и нежилых помещений в жилые помещения;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39) согласование переустройства и перепланировки помещений в многоквартирном доме;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40)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Республики Коми, аварийными и подлежащими сносу или реконструкции;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41) организация подготовки и утверждение подготовленной на основе генерального плана муниципального округа документации по планировке территории;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42) ведение информационных систем обеспечения градостроительной деятельности, осуществляемой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43) предоставление в соответствии с действующим законодательством в постоянное (бессрочное) и безвозмездное пользование земельных участков, предоставление их в собственность и в аренду,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w:t>
      </w:r>
      <w:hyperlink r:id="rId157"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w:t>
      </w:r>
      <w:proofErr w:type="gramEnd"/>
      <w:r w:rsidRPr="00FE7420">
        <w:rPr>
          <w:rFonts w:ascii="Arial" w:eastAsia="Times New Roman" w:hAnsi="Arial" w:cs="Arial"/>
          <w:color w:val="000000"/>
          <w:sz w:val="24"/>
          <w:szCs w:val="24"/>
          <w:lang w:eastAsia="ru-RU"/>
        </w:rPr>
        <w:t xml:space="preserve"> в ходе таких осмотров нарушений;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44) разработка и реализация местных программ использования и охраны земель;</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45) организация работ по землеустройству, выдача решений о проведении землеустройства;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46) организация выполнения геодезических и картографических работ в случае, если результаты таких работ необходимы для осуществления полномочий органов местного самоуправления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47) присвоение адресов объектам адресации, изменение, аннулирование адресов, присвоение наименований элементам улично-дорожной сети (за </w:t>
      </w:r>
      <w:r w:rsidRPr="00FE7420">
        <w:rPr>
          <w:rFonts w:ascii="Arial" w:eastAsia="Times New Roman" w:hAnsi="Arial" w:cs="Arial"/>
          <w:color w:val="000000"/>
          <w:sz w:val="24"/>
          <w:szCs w:val="24"/>
          <w:lang w:eastAsia="ru-RU"/>
        </w:rPr>
        <w:lastRenderedPageBreak/>
        <w:t>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48) содержание мест захоронения и организация ритуальных услуг;</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49) разработка проектов договоров о сотрудничестве в экономическом и социальном развитии муниципального округа на производство товаров народного потребления и иной продукции, оказание услуг и иных договоров, с предприятиями, организациями, не находящимися в муниципальной собственности; организация работы по расширению практики социального партнерства; заключение договоров о сотрудничестве с предприятиями, индивидуальными предпринимателями по вопросам экономического и социального развития муниципального округа и иных договоров;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50) осуществление мер по привлечению в реальный сектор экономики муниципального округа инвестиций;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51) установление в соответствии с требованиями </w:t>
      </w:r>
      <w:hyperlink r:id="rId158" w:tgtFrame="_blank" w:history="1">
        <w:r w:rsidRPr="00FE7420">
          <w:rPr>
            <w:rFonts w:ascii="Arial" w:eastAsia="Times New Roman" w:hAnsi="Arial" w:cs="Arial"/>
            <w:sz w:val="24"/>
            <w:szCs w:val="24"/>
            <w:lang w:eastAsia="ru-RU"/>
          </w:rPr>
          <w:t xml:space="preserve">Бюджетного </w:t>
        </w:r>
        <w:proofErr w:type="gramStart"/>
        <w:r w:rsidRPr="00FE7420">
          <w:rPr>
            <w:rFonts w:ascii="Arial" w:eastAsia="Times New Roman" w:hAnsi="Arial" w:cs="Arial"/>
            <w:sz w:val="24"/>
            <w:szCs w:val="24"/>
            <w:lang w:eastAsia="ru-RU"/>
          </w:rPr>
          <w:t>кодекса Российской Федерации</w:t>
        </w:r>
      </w:hyperlink>
      <w:r w:rsidRPr="00FE7420">
        <w:rPr>
          <w:rFonts w:ascii="Arial" w:eastAsia="Times New Roman" w:hAnsi="Arial" w:cs="Arial"/>
          <w:color w:val="000000"/>
          <w:sz w:val="24"/>
          <w:szCs w:val="24"/>
          <w:lang w:eastAsia="ru-RU"/>
        </w:rPr>
        <w:t> порядка ведения реестра расходных обязательств муниципального округа</w:t>
      </w:r>
      <w:proofErr w:type="gramEnd"/>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52) принятие решений о предоставлении муниципальных гарантий и предоставление муниципальных гарантий в соответствии с требованиями </w:t>
      </w:r>
      <w:hyperlink r:id="rId159" w:tgtFrame="_blank" w:history="1">
        <w:r w:rsidRPr="00FE7420">
          <w:rPr>
            <w:rFonts w:ascii="Arial" w:eastAsia="Times New Roman" w:hAnsi="Arial" w:cs="Arial"/>
            <w:sz w:val="24"/>
            <w:szCs w:val="24"/>
            <w:lang w:eastAsia="ru-RU"/>
          </w:rPr>
          <w:t>Бюджетного кодекса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53)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54)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56) организация в соответствии с федеральным законом выполнения комплексных кадастровых работ и утверждение карты-плана территории;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57) разработка и утверждение в порядке, установленном уполномоченным органом исполнительной власти Республики Коми, схемы размещения нестационарных торговых объектов;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58) в рамках своих полномочий организация и реализация </w:t>
      </w:r>
      <w:proofErr w:type="gramStart"/>
      <w:r w:rsidRPr="00FE7420">
        <w:rPr>
          <w:rFonts w:ascii="Arial" w:eastAsia="Times New Roman" w:hAnsi="Arial" w:cs="Arial"/>
          <w:color w:val="000000"/>
          <w:sz w:val="24"/>
          <w:szCs w:val="24"/>
          <w:lang w:eastAsia="ru-RU"/>
        </w:rPr>
        <w:t>мероприятий Комплексного плана противодействия идеологии терроризма</w:t>
      </w:r>
      <w:proofErr w:type="gramEnd"/>
      <w:r w:rsidRPr="00FE7420">
        <w:rPr>
          <w:rFonts w:ascii="Arial" w:eastAsia="Times New Roman" w:hAnsi="Arial" w:cs="Arial"/>
          <w:color w:val="000000"/>
          <w:sz w:val="24"/>
          <w:szCs w:val="24"/>
          <w:lang w:eastAsia="ru-RU"/>
        </w:rPr>
        <w:t xml:space="preserve"> в Республике Коми и других мероприятий по противодействию идеологии терроризма;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59) осуществление деятельности по обращению с животными без владельцев, обитающими на территории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60) обеспечение назначения и выплаты пенсий за выслугу лет лицам, замещавшим муниципальные должности, и лицам, замещавшим должности </w:t>
      </w:r>
      <w:r w:rsidRPr="00FE7420">
        <w:rPr>
          <w:rFonts w:ascii="Arial" w:eastAsia="Times New Roman" w:hAnsi="Arial" w:cs="Arial"/>
          <w:color w:val="000000"/>
          <w:sz w:val="24"/>
          <w:szCs w:val="24"/>
          <w:lang w:eastAsia="ru-RU"/>
        </w:rPr>
        <w:lastRenderedPageBreak/>
        <w:t>муниципальной службы, в порядке, утвержденном решением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61)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администрации округа организациях в соответствии с </w:t>
      </w:r>
      <w:hyperlink r:id="rId160" w:tgtFrame="_blank" w:history="1">
        <w:r w:rsidRPr="00FE7420">
          <w:rPr>
            <w:rFonts w:ascii="Arial" w:eastAsia="Times New Roman" w:hAnsi="Arial" w:cs="Arial"/>
            <w:sz w:val="24"/>
            <w:szCs w:val="24"/>
            <w:lang w:eastAsia="ru-RU"/>
          </w:rPr>
          <w:t>Законом Республики Коми от 02.11.2018 № 87-РЗ</w:t>
        </w:r>
      </w:hyperlink>
      <w:r w:rsidRPr="00FE7420">
        <w:rPr>
          <w:rFonts w:ascii="Arial" w:eastAsia="Times New Roman" w:hAnsi="Arial" w:cs="Arial"/>
          <w:color w:val="000000"/>
          <w:sz w:val="24"/>
          <w:szCs w:val="24"/>
          <w:lang w:eastAsia="ru-RU"/>
        </w:rPr>
        <w:t> «О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62) организация работ по созданию и содержанию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а так же ведение реестра мест (площадок) накопления твердых коммунальных отходов;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63)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64) выдача градостроительного плана земельного участка, расположенного в границах муниципального округа,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округа, принятие в соответствии с</w:t>
      </w:r>
      <w:proofErr w:type="gramEnd"/>
      <w:r w:rsidRPr="00FE7420">
        <w:rPr>
          <w:rFonts w:ascii="Arial" w:eastAsia="Times New Roman" w:hAnsi="Arial" w:cs="Arial"/>
          <w:color w:val="000000"/>
          <w:sz w:val="24"/>
          <w:szCs w:val="24"/>
          <w:lang w:eastAsia="ru-RU"/>
        </w:rPr>
        <w:t xml:space="preserve"> </w:t>
      </w:r>
      <w:proofErr w:type="gramStart"/>
      <w:r w:rsidRPr="00FE7420">
        <w:rPr>
          <w:rFonts w:ascii="Arial" w:eastAsia="Times New Roman" w:hAnsi="Arial" w:cs="Arial"/>
          <w:color w:val="000000"/>
          <w:sz w:val="24"/>
          <w:szCs w:val="24"/>
          <w:lang w:eastAsia="ru-RU"/>
        </w:rPr>
        <w:t>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61" w:tgtFrame="_blank" w:history="1">
        <w:r w:rsidRPr="00FE7420">
          <w:rPr>
            <w:rFonts w:ascii="Arial" w:eastAsia="Times New Roman" w:hAnsi="Arial" w:cs="Arial"/>
            <w:sz w:val="24"/>
            <w:szCs w:val="24"/>
            <w:lang w:eastAsia="ru-RU"/>
          </w:rPr>
          <w:t>Градостроительным кодексом Российской Федерации</w:t>
        </w:r>
      </w:hyperlink>
      <w:r w:rsidRPr="00FE7420">
        <w:rPr>
          <w:rFonts w:ascii="Arial" w:eastAsia="Times New Roman" w:hAnsi="Arial" w:cs="Arial"/>
          <w:color w:val="000000"/>
          <w:sz w:val="24"/>
          <w:szCs w:val="24"/>
          <w:lang w:eastAsia="ru-RU"/>
        </w:rPr>
        <w:t>;</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65)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66) организация и обеспечение мобилизационной подготовки и мобилизации муниципального округа и организаций, деятельность которых связана с деятельностью органов местного самоуправления муниципального округа или которые находятся в сфере их ведения;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67) иные полномочия, установленные федеральным законодательством, законодательством Республики Коми, настоящим Уставом.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56. Контрольно-счетная палата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3"/>
          <w:numId w:val="11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Контрольно-счетная палата муниципального округа является постоянно действующим органом внешнего муниципального финансового контроля, образуется Советом муниципального округа и подотчетна ему.</w:t>
      </w:r>
    </w:p>
    <w:p w:rsidR="00FE7420" w:rsidRPr="00FE7420" w:rsidRDefault="00FE7420" w:rsidP="00FE7420">
      <w:pPr>
        <w:numPr>
          <w:ilvl w:val="3"/>
          <w:numId w:val="11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Контрольно-счетная палата муниципального округа является юридическим лицом и действует на основании Положения о Контрольно-счетной палате муниципального округа, утвержденного Советом муниципального округа. В пределах своей компетенции Контрольно-счетная палата муниципального округа обладает организационной и функциональной независимостью.</w:t>
      </w:r>
    </w:p>
    <w:p w:rsidR="00FE7420" w:rsidRPr="00FE7420" w:rsidRDefault="00FE7420" w:rsidP="00FE7420">
      <w:pPr>
        <w:numPr>
          <w:ilvl w:val="1"/>
          <w:numId w:val="11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своей деятельности Контрольно-счетная палата муниципального округа руководствуется </w:t>
      </w:r>
      <w:hyperlink r:id="rId162" w:tgtFrame="_blank" w:history="1">
        <w:r w:rsidRPr="00FE7420">
          <w:rPr>
            <w:rFonts w:ascii="Arial" w:eastAsia="Times New Roman" w:hAnsi="Arial" w:cs="Arial"/>
            <w:sz w:val="24"/>
            <w:szCs w:val="24"/>
            <w:lang w:eastAsia="ru-RU"/>
          </w:rPr>
          <w:t>Конституцией Российской Федерации</w:t>
        </w:r>
      </w:hyperlink>
      <w:r w:rsidRPr="00FE7420">
        <w:rPr>
          <w:rFonts w:ascii="Arial" w:eastAsia="Times New Roman" w:hAnsi="Arial" w:cs="Arial"/>
          <w:color w:val="000000"/>
          <w:sz w:val="24"/>
          <w:szCs w:val="24"/>
          <w:lang w:eastAsia="ru-RU"/>
        </w:rPr>
        <w:t>, федеральным и республиканским законодательством, настоящим Уставом, правовыми актами Совета муниципального округа и Положением о Контрольно-счетной палате муниципального округа, утвержденным решением Совета муниципального округа.</w:t>
      </w:r>
    </w:p>
    <w:p w:rsidR="00FE7420" w:rsidRPr="00FE7420" w:rsidRDefault="00FE7420" w:rsidP="00FE7420">
      <w:pPr>
        <w:numPr>
          <w:ilvl w:val="1"/>
          <w:numId w:val="11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Контрольно-счетная палата муниципального округа состоит из председателя, аудиторов и аппарата Контрольно-счетной палаты. Штатная численность Контрольно-счетной палаты муниципального округа определяется правовым актом Совета муниципального округа по представлению председателя Контрольно-счетной палаты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FE7420" w:rsidRPr="00FE7420" w:rsidRDefault="00FE7420" w:rsidP="00FE7420">
      <w:pPr>
        <w:numPr>
          <w:ilvl w:val="1"/>
          <w:numId w:val="11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Председатель и аудиторы Контрольно-счетной палаты муниципального округа назначаются на должность и освобождаются от должности решением Совета муниципального округа в порядке, определенном Положением о Контрольно-счетной палате муниципального округа.</w:t>
      </w:r>
    </w:p>
    <w:p w:rsidR="00FE7420" w:rsidRPr="00FE7420" w:rsidRDefault="00FE7420" w:rsidP="00FE7420">
      <w:pPr>
        <w:numPr>
          <w:ilvl w:val="1"/>
          <w:numId w:val="11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Контрольно-счетной палаты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и осуществление контроля за законностью и эффективностью использования средств местного бюджета, а также иных сре</w:t>
      </w:r>
      <w:proofErr w:type="gramStart"/>
      <w:r w:rsidRPr="00FE7420">
        <w:rPr>
          <w:rFonts w:ascii="Arial" w:eastAsia="Times New Roman" w:hAnsi="Arial" w:cs="Arial"/>
          <w:color w:val="000000"/>
          <w:sz w:val="24"/>
          <w:szCs w:val="24"/>
          <w:lang w:eastAsia="ru-RU"/>
        </w:rPr>
        <w:t>дств в сл</w:t>
      </w:r>
      <w:proofErr w:type="gramEnd"/>
      <w:r w:rsidRPr="00FE7420">
        <w:rPr>
          <w:rFonts w:ascii="Arial" w:eastAsia="Times New Roman" w:hAnsi="Arial" w:cs="Arial"/>
          <w:color w:val="000000"/>
          <w:sz w:val="24"/>
          <w:szCs w:val="24"/>
          <w:lang w:eastAsia="ru-RU"/>
        </w:rPr>
        <w:t>учаях, предусмотренных законодательством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экспертиза проектов местного бюджета, проверка и анализ обоснованности его показателей;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внешняя проверка годового отчета об исполнении местного бюджета;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проведение аудита в сфере закупок товаров, работ и услуг в соответствии с </w:t>
      </w:r>
      <w:hyperlink r:id="rId163" w:tgtFrame="_blank" w:history="1">
        <w:r w:rsidRPr="00FE7420">
          <w:rPr>
            <w:rFonts w:ascii="Arial" w:eastAsia="Times New Roman" w:hAnsi="Arial" w:cs="Arial"/>
            <w:sz w:val="24"/>
            <w:szCs w:val="24"/>
            <w:lang w:eastAsia="ru-RU"/>
          </w:rPr>
          <w:t>Федеральным законом от 05.04.2013 № 44-ФЗ</w:t>
        </w:r>
      </w:hyperlink>
      <w:r w:rsidRPr="00FE7420">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оценка эффективности формирования муниципальной собственности, управления и распоряжения такой собственностью и </w:t>
      </w:r>
      <w:proofErr w:type="gramStart"/>
      <w:r w:rsidRPr="00FE7420">
        <w:rPr>
          <w:rFonts w:ascii="Arial" w:eastAsia="Times New Roman" w:hAnsi="Arial" w:cs="Arial"/>
          <w:color w:val="000000"/>
          <w:sz w:val="24"/>
          <w:szCs w:val="24"/>
          <w:lang w:eastAsia="ru-RU"/>
        </w:rPr>
        <w:t>контроль за</w:t>
      </w:r>
      <w:proofErr w:type="gramEnd"/>
      <w:r w:rsidRPr="00FE7420">
        <w:rPr>
          <w:rFonts w:ascii="Arial" w:eastAsia="Times New Roman" w:hAnsi="Arial" w:cs="Arial"/>
          <w:color w:val="000000"/>
          <w:sz w:val="24"/>
          <w:szCs w:val="24"/>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6)</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w:t>
      </w:r>
      <w:r w:rsidRPr="00FE7420">
        <w:rPr>
          <w:rFonts w:ascii="Arial" w:eastAsia="Times New Roman" w:hAnsi="Arial" w:cs="Arial"/>
          <w:color w:val="000000"/>
          <w:sz w:val="24"/>
          <w:szCs w:val="24"/>
          <w:lang w:eastAsia="ru-RU"/>
        </w:rPr>
        <w:lastRenderedPageBreak/>
        <w:t>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7)</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проведение оперативного анализа исполнения и </w:t>
      </w:r>
      <w:proofErr w:type="gramStart"/>
      <w:r w:rsidRPr="00FE7420">
        <w:rPr>
          <w:rFonts w:ascii="Arial" w:eastAsia="Times New Roman" w:hAnsi="Arial" w:cs="Arial"/>
          <w:color w:val="000000"/>
          <w:sz w:val="24"/>
          <w:szCs w:val="24"/>
          <w:lang w:eastAsia="ru-RU"/>
        </w:rPr>
        <w:t>контроля за</w:t>
      </w:r>
      <w:proofErr w:type="gramEnd"/>
      <w:r w:rsidRPr="00FE7420">
        <w:rPr>
          <w:rFonts w:ascii="Arial" w:eastAsia="Times New Roman" w:hAnsi="Arial" w:cs="Arial"/>
          <w:color w:val="000000"/>
          <w:sz w:val="24"/>
          <w:szCs w:val="24"/>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осуществление </w:t>
      </w:r>
      <w:proofErr w:type="gramStart"/>
      <w:r w:rsidRPr="00FE7420">
        <w:rPr>
          <w:rFonts w:ascii="Arial" w:eastAsia="Times New Roman" w:hAnsi="Arial" w:cs="Arial"/>
          <w:color w:val="000000"/>
          <w:sz w:val="24"/>
          <w:szCs w:val="24"/>
          <w:lang w:eastAsia="ru-RU"/>
        </w:rPr>
        <w:t>контроля за</w:t>
      </w:r>
      <w:proofErr w:type="gramEnd"/>
      <w:r w:rsidRPr="00FE7420">
        <w:rPr>
          <w:rFonts w:ascii="Arial" w:eastAsia="Times New Roman" w:hAnsi="Arial" w:cs="Arial"/>
          <w:color w:val="000000"/>
          <w:sz w:val="24"/>
          <w:szCs w:val="24"/>
          <w:lang w:eastAsia="ru-RU"/>
        </w:rPr>
        <w:t xml:space="preserve"> состоянием муниципального внутреннего и внешнего долга;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участие в пределах полномочий в мероприятиях, направленных на противодействие коррупции;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иные полномочия в сфере внешнего муниципального финансового контроля, установленные федеральными законами, законами Республики Коми, настоящим Уставом и нормативными правовыми актами Совета муниципального округа.</w:t>
      </w:r>
    </w:p>
    <w:p w:rsidR="00FE7420" w:rsidRPr="00FE7420" w:rsidRDefault="00FE7420" w:rsidP="00FE7420">
      <w:pPr>
        <w:numPr>
          <w:ilvl w:val="1"/>
          <w:numId w:val="11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Органы местного самоуправления и муниципальные органы, организации, в отношении которых Контрольно-счетная палата муниципального округа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в установленные законами Республики Коми сроки обязаны представлять в Контрольно-счетную палату муниципального округа по ее запросам информацию, документы и материалы, необходимые для проведения контрольных и экспертно-аналитических</w:t>
      </w:r>
      <w:proofErr w:type="gramEnd"/>
      <w:r w:rsidRPr="00FE7420">
        <w:rPr>
          <w:rFonts w:ascii="Arial" w:eastAsia="Times New Roman" w:hAnsi="Arial" w:cs="Arial"/>
          <w:color w:val="000000"/>
          <w:sz w:val="24"/>
          <w:szCs w:val="24"/>
          <w:lang w:eastAsia="ru-RU"/>
        </w:rPr>
        <w:t xml:space="preserve"> мероприятий.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Непредставление или несвоевременное представление органами и организациями, указанными в абзаце первом настоящей части, в Контрольно-счетную палату муниципального округа по ее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w:t>
      </w:r>
      <w:proofErr w:type="gramEnd"/>
      <w:r w:rsidRPr="00FE7420">
        <w:rPr>
          <w:rFonts w:ascii="Arial" w:eastAsia="Times New Roman" w:hAnsi="Arial" w:cs="Arial"/>
          <w:color w:val="000000"/>
          <w:sz w:val="24"/>
          <w:szCs w:val="24"/>
          <w:lang w:eastAsia="ru-RU"/>
        </w:rPr>
        <w:t>) законодательством Республики Коми.</w:t>
      </w:r>
    </w:p>
    <w:p w:rsidR="00FE7420" w:rsidRPr="00FE7420" w:rsidRDefault="00FE7420" w:rsidP="00FE7420">
      <w:pPr>
        <w:numPr>
          <w:ilvl w:val="1"/>
          <w:numId w:val="11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Контрольно-счетная палата муниципального округа ежегодно представляет Совету муниципального округа отчет о своей деятельности. Указанный отчет Контрольно-счетной палаты муниципального округа </w:t>
      </w:r>
      <w:r w:rsidRPr="00FE7420">
        <w:rPr>
          <w:rFonts w:ascii="Arial" w:eastAsia="Times New Roman" w:hAnsi="Arial" w:cs="Arial"/>
          <w:color w:val="000000"/>
          <w:sz w:val="24"/>
          <w:szCs w:val="24"/>
          <w:lang w:eastAsia="ru-RU"/>
        </w:rPr>
        <w:lastRenderedPageBreak/>
        <w:t>размещается в сети Интернет или опубликовывается в средствах массовой информации только после его рассмотрения Советом округа.</w:t>
      </w:r>
    </w:p>
    <w:p w:rsidR="00FE7420" w:rsidRPr="00FE7420" w:rsidRDefault="00FE7420" w:rsidP="00FE7420">
      <w:pPr>
        <w:numPr>
          <w:ilvl w:val="1"/>
          <w:numId w:val="11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Меры по материальному и социальному обеспечению председателя, аудиторов Контрольно-счетной палаты муниципального округа устанавливаются решением Совета муниципального округа в соответствии с </w:t>
      </w:r>
      <w:hyperlink r:id="rId164" w:tgtFrame="_blank" w:history="1">
        <w:r w:rsidRPr="00FE7420">
          <w:rPr>
            <w:rFonts w:ascii="Arial" w:eastAsia="Times New Roman" w:hAnsi="Arial" w:cs="Arial"/>
            <w:sz w:val="24"/>
            <w:szCs w:val="24"/>
            <w:lang w:eastAsia="ru-RU"/>
          </w:rPr>
          <w:t>Федеральным законом от 07.02.2011 № 6-ФЗ</w:t>
        </w:r>
      </w:hyperlink>
      <w:r w:rsidRPr="00FE7420">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законами Республики Коми.</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w:t>
      </w:r>
      <w:proofErr w:type="gramStart"/>
      <w:r w:rsidRPr="00FE7420">
        <w:rPr>
          <w:rFonts w:ascii="Arial" w:eastAsia="Times New Roman" w:hAnsi="Arial" w:cs="Arial"/>
          <w:color w:val="000000"/>
          <w:sz w:val="24"/>
          <w:szCs w:val="24"/>
          <w:lang w:eastAsia="ru-RU"/>
        </w:rPr>
        <w:t>ч</w:t>
      </w:r>
      <w:proofErr w:type="gramEnd"/>
      <w:r w:rsidRPr="00FE7420">
        <w:rPr>
          <w:rFonts w:ascii="Arial" w:eastAsia="Times New Roman" w:hAnsi="Arial" w:cs="Arial"/>
          <w:color w:val="000000"/>
          <w:sz w:val="24"/>
          <w:szCs w:val="24"/>
          <w:lang w:eastAsia="ru-RU"/>
        </w:rPr>
        <w:t>асть 9 в редакции решения Совета МО «Ухта» от </w:t>
      </w:r>
      <w:hyperlink r:id="rId165"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left="709" w:firstLine="567"/>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57. Органы местного самоуправления - юридические лица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От имени муниципального округа приобретать и осуществлять имущественные и иные права и обязанности, выступать в суде без доверенности может глава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Другие должностные лица местного самоуправления действуют в соответствии с федеральным законодательством, законами Республики Коми и предоставленными полномочиями.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Совет муниципального округа, администрация муниципального округа и Контрольно-счетная палата муниципального округа, которые в соответствии с федеральным законодательством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Совет муниципального округа, администрация муниципального округа и Контрольно-счетная палата муниципального округа как юридические лица действуют на основании общих положений </w:t>
      </w:r>
      <w:hyperlink r:id="rId166"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для организаций данного вида в соответствии с </w:t>
      </w:r>
      <w:hyperlink r:id="rId167" w:tgtFrame="_blank" w:history="1">
        <w:r w:rsidRPr="00FE7420">
          <w:rPr>
            <w:rFonts w:ascii="Arial" w:eastAsia="Times New Roman" w:hAnsi="Arial" w:cs="Arial"/>
            <w:sz w:val="24"/>
            <w:szCs w:val="24"/>
            <w:lang w:eastAsia="ru-RU"/>
          </w:rPr>
          <w:t>Гражданским кодексом Российской Федерации</w:t>
        </w:r>
      </w:hyperlink>
      <w:r w:rsidRPr="00FE7420">
        <w:rPr>
          <w:rFonts w:ascii="Arial" w:eastAsia="Times New Roman" w:hAnsi="Arial" w:cs="Arial"/>
          <w:color w:val="000000"/>
          <w:sz w:val="24"/>
          <w:szCs w:val="24"/>
          <w:lang w:eastAsia="ru-RU"/>
        </w:rPr>
        <w:t>, применительно к казенным учреждениям.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Основаниями для государственной регистрации органов местного самоуправления в качестве юридических лиц являются настоящий Устав и решение Совета муниципального округа о создании соответствующего органа местного самоуправления с правами юридического лица.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 Основаниями для государственной регистрации органов администрации муниципального округа в качестве юридических лиц являются решение Совета муниципального округа об учреждении соответствующего органа в форме муниципального казенного учреждения и утверждение положения о нем Советом муниципального округа по представлению главы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58. Муниципальный контроль</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1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Администрация муниципального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roofErr w:type="gramEnd"/>
    </w:p>
    <w:p w:rsidR="00FE7420" w:rsidRPr="00FE7420" w:rsidRDefault="00FE7420" w:rsidP="00FE7420">
      <w:pPr>
        <w:numPr>
          <w:ilvl w:val="1"/>
          <w:numId w:val="11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lastRenderedPageBreak/>
        <w:t>    </w:t>
      </w:r>
      <w:r w:rsidRPr="00FE7420">
        <w:rPr>
          <w:rFonts w:ascii="Arial" w:eastAsia="Times New Roman" w:hAnsi="Arial" w:cs="Arial"/>
          <w:color w:val="000000"/>
          <w:sz w:val="24"/>
          <w:szCs w:val="24"/>
          <w:lang w:eastAsia="ru-RU"/>
        </w:rPr>
        <w:t>Организация и осуществление видов муниципального контроля регулируются </w:t>
      </w:r>
      <w:hyperlink r:id="rId168" w:tgtFrame="_blank" w:history="1">
        <w:r w:rsidRPr="00FE7420">
          <w:rPr>
            <w:rFonts w:ascii="Arial" w:eastAsia="Times New Roman" w:hAnsi="Arial" w:cs="Arial"/>
            <w:sz w:val="24"/>
            <w:szCs w:val="24"/>
            <w:lang w:eastAsia="ru-RU"/>
          </w:rPr>
          <w:t>Федеральным законом от 31.07.2020 № 248-ФЗ</w:t>
        </w:r>
      </w:hyperlink>
      <w:r w:rsidRPr="00FE7420">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FE7420" w:rsidRPr="00FE7420" w:rsidRDefault="00FE7420" w:rsidP="00FE7420">
      <w:pPr>
        <w:numPr>
          <w:ilvl w:val="1"/>
          <w:numId w:val="11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К полномочиям администрации муниципального округа в области муниципального контроля относятся: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организация и осуществление муниципального контроля на территории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иные полномочия в соответствии с </w:t>
      </w:r>
      <w:hyperlink r:id="rId169" w:tgtFrame="_blank" w:history="1">
        <w:r w:rsidRPr="00FE7420">
          <w:rPr>
            <w:rFonts w:ascii="Arial" w:eastAsia="Times New Roman" w:hAnsi="Arial" w:cs="Arial"/>
            <w:sz w:val="24"/>
            <w:szCs w:val="24"/>
            <w:lang w:eastAsia="ru-RU"/>
          </w:rPr>
          <w:t>Федеральным законом от 31.07.2020 № 248-ФЗ</w:t>
        </w:r>
      </w:hyperlink>
      <w:r w:rsidRPr="00FE7420">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другими федеральными законами.</w:t>
      </w:r>
    </w:p>
    <w:p w:rsidR="00FE7420" w:rsidRPr="00FE7420" w:rsidRDefault="00FE7420" w:rsidP="00FE7420">
      <w:pPr>
        <w:numPr>
          <w:ilvl w:val="1"/>
          <w:numId w:val="11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организации и осуществления муниципального контроля устанавливается для вида муниципального контроля положением о виде муниципального контроля, утверждаемым Советом муниципального округа.</w:t>
      </w:r>
    </w:p>
    <w:p w:rsidR="00FE7420" w:rsidRPr="00FE7420" w:rsidRDefault="00FE7420" w:rsidP="00FE7420">
      <w:pPr>
        <w:numPr>
          <w:ilvl w:val="1"/>
          <w:numId w:val="11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соответствии с частью 9 статьи 1 </w:t>
      </w:r>
      <w:hyperlink r:id="rId170" w:tgtFrame="_blank" w:history="1">
        <w:r w:rsidRPr="00FE7420">
          <w:rPr>
            <w:rFonts w:ascii="Arial" w:eastAsia="Times New Roman" w:hAnsi="Arial" w:cs="Arial"/>
            <w:sz w:val="24"/>
            <w:szCs w:val="24"/>
            <w:lang w:eastAsia="ru-RU"/>
          </w:rPr>
          <w:t>Федерального закона от 31.07.2020 № 248-ФЗ</w:t>
        </w:r>
      </w:hyperlink>
      <w:r w:rsidRPr="00FE7420">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округа объектов соответствующего вида контроля.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59. Муниципальная служба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1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Коми, настоящим Уставом и иными муниципальными правовыми актами.</w:t>
      </w:r>
    </w:p>
    <w:p w:rsidR="00FE7420" w:rsidRPr="00FE7420" w:rsidRDefault="00FE7420" w:rsidP="00FE7420">
      <w:pPr>
        <w:numPr>
          <w:ilvl w:val="0"/>
          <w:numId w:val="11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Муниципальным служащим предоставляются гарантии в соответствии с законодательством Российской Федерации и законодательством Республики Коми.</w:t>
      </w:r>
    </w:p>
    <w:p w:rsidR="00FE7420" w:rsidRPr="00FE7420" w:rsidRDefault="00FE7420" w:rsidP="00FE7420">
      <w:pPr>
        <w:numPr>
          <w:ilvl w:val="0"/>
          <w:numId w:val="11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Муниципальным служащим предоставляются дополнительные гарантии </w:t>
      </w:r>
      <w:proofErr w:type="gramStart"/>
      <w:r w:rsidRPr="00FE7420">
        <w:rPr>
          <w:rFonts w:ascii="Arial" w:eastAsia="Times New Roman" w:hAnsi="Arial" w:cs="Arial"/>
          <w:color w:val="000000"/>
          <w:sz w:val="24"/>
          <w:szCs w:val="24"/>
          <w:lang w:eastAsia="ru-RU"/>
        </w:rPr>
        <w:t>на</w:t>
      </w:r>
      <w:proofErr w:type="gramEnd"/>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профессиональную переподготовку с сохранением на этот период замещаемой должности муниципальной службы и денежного содержания;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оплату проезда к месту отдыха и обратно один раз в год в пределах Российской Федерации.</w:t>
      </w:r>
    </w:p>
    <w:p w:rsidR="00FE7420" w:rsidRPr="00FE7420" w:rsidRDefault="00FE7420" w:rsidP="00FE7420">
      <w:pPr>
        <w:numPr>
          <w:ilvl w:val="0"/>
          <w:numId w:val="11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предоставления дополнительных гарантий муниципальным служащим органов местного самоуправления муниципального округа устанавливается решением Совета муниципального округа в соответствии с законодательством Российской Федерации 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60. Пенсионное обеспечение лиц, замещавших муниципальные должности, и муниципальных служащих</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1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Депутаты, члены выборного органа местного самоуправления, выборные должностные лица местного самоуправления в Республике Коми, осуществляющие свои полномочия на постоянной основе, председатель, заместитель председателя, аудитор контрольно-счетного органа муниципального округа (далее - лица, замещающие муниципальные должности), и </w:t>
      </w:r>
      <w:r w:rsidRPr="00FE7420">
        <w:rPr>
          <w:rFonts w:ascii="Arial" w:eastAsia="Times New Roman" w:hAnsi="Arial" w:cs="Arial"/>
          <w:color w:val="000000"/>
          <w:sz w:val="24"/>
          <w:szCs w:val="24"/>
          <w:lang w:eastAsia="ru-RU"/>
        </w:rPr>
        <w:lastRenderedPageBreak/>
        <w:t>лица, замещавшие должности муниципальной службы, имеют право на пенсию за выслугу лет в соответствии с законодательством.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(часть 1 в редакции решения Совета МО «Ухта» от </w:t>
      </w:r>
      <w:hyperlink r:id="rId171" w:tgtFrame="_blank" w:history="1">
        <w:r w:rsidRPr="00FE7420">
          <w:rPr>
            <w:rFonts w:ascii="Arial" w:eastAsia="Times New Roman" w:hAnsi="Arial" w:cs="Arial"/>
            <w:sz w:val="24"/>
            <w:szCs w:val="24"/>
            <w:lang w:eastAsia="ru-RU"/>
          </w:rPr>
          <w:t>14.03.2024 № 282</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11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о назначении пенсии за выслугу лет лицу, замещавшему должность муниципальной службы, принимается администрацией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Решение о назначении пенсии за выслугу лет лицу, замещавшему муниципальную должность, принимается администрацией муниципального округа.</w:t>
      </w:r>
    </w:p>
    <w:p w:rsidR="00FE7420" w:rsidRPr="00FE7420" w:rsidRDefault="00FE7420" w:rsidP="00FE7420">
      <w:pPr>
        <w:numPr>
          <w:ilvl w:val="1"/>
          <w:numId w:val="12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Порядок исчисления периода замещения муниципальной должности в органе местного самоуправления муниципального округа и стажа муниципальной службы для назначения пенсии за выслугу лет лицу, замещавшему муниципальную должность, перечень документов, необходимых для установления пенсии за выслугу лет, правила ее назначения, перерасчета, выплаты, приостановления и возобновления, прекращения и восстановления устанавливаются решением Совета муниципального округа с учетом норм, установленных законодательством Республики Коми для лиц</w:t>
      </w:r>
      <w:proofErr w:type="gramEnd"/>
      <w:r w:rsidRPr="00FE7420">
        <w:rPr>
          <w:rFonts w:ascii="Arial" w:eastAsia="Times New Roman" w:hAnsi="Arial" w:cs="Arial"/>
          <w:color w:val="000000"/>
          <w:sz w:val="24"/>
          <w:szCs w:val="24"/>
          <w:lang w:eastAsia="ru-RU"/>
        </w:rPr>
        <w:t>, замещающих отдельные государственные должности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Перечень документов, необходимых для установления пенсии за выслугу лет лицам, замещавшим должности муниципальной службы, правила ее назначения, перерасчета, выплаты, приостановления и возобновления, прекращения и восстановления устанавливаются решением Совета муниципального округа с учетом норм, установленных законодательством Республики Коми для государственных гражданских служащих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Назначение пенсии за выслугу лет для лиц, замещавших муниципальные должности, и лиц, замещавших должности муниципальной службы, производится администрацией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Глава 5. Экономическая основа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61. Муниципальное имущество</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2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Экономическую основу местного самоуправления составляют находящееся в муниципальной собственности имущество, средства бюджета муниципального округа, а также имущественные права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Средства бюджета муниципального округа и иное имущество, не закрепленное за муниципальными предприятиями и учреждениями, составляют казну муниципального округа.</w:t>
      </w:r>
    </w:p>
    <w:p w:rsidR="00FE7420" w:rsidRPr="00FE7420" w:rsidRDefault="00FE7420" w:rsidP="00FE7420">
      <w:pPr>
        <w:numPr>
          <w:ilvl w:val="1"/>
          <w:numId w:val="12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собственности муниципального округа может находиться следующее имущество:</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имущество, предназначенное для решения установленных </w:t>
      </w:r>
      <w:hyperlink r:id="rId172"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вопросов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имущество, необходимое для решения вопросов, право </w:t>
      </w:r>
      <w:proofErr w:type="gramStart"/>
      <w:r w:rsidRPr="00FE7420">
        <w:rPr>
          <w:rFonts w:ascii="Arial" w:eastAsia="Times New Roman" w:hAnsi="Arial" w:cs="Arial"/>
          <w:color w:val="000000"/>
          <w:sz w:val="24"/>
          <w:szCs w:val="24"/>
          <w:lang w:eastAsia="ru-RU"/>
        </w:rPr>
        <w:t>решения</w:t>
      </w:r>
      <w:proofErr w:type="gramEnd"/>
      <w:r w:rsidRPr="00FE7420">
        <w:rPr>
          <w:rFonts w:ascii="Arial" w:eastAsia="Times New Roman" w:hAnsi="Arial" w:cs="Arial"/>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имущество, предназначенное для осуществления полномочий по решению вопросов местного значения в соответствии с частями 1 и 1.1 статьи 17 </w:t>
      </w:r>
      <w:hyperlink r:id="rId173"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В случаях возникновения у муниципального округа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62. Владение, пользование и распоряжение муниципальным имуществом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местного самоуправления от имени муниципального округа самостоятельно владеют, пользуются и распоряжаются муниципальным имуществом в соответствии с </w:t>
      </w:r>
      <w:hyperlink r:id="rId174" w:tgtFrame="_blank" w:history="1">
        <w:r w:rsidRPr="00FE7420">
          <w:rPr>
            <w:rFonts w:ascii="Arial" w:eastAsia="Times New Roman" w:hAnsi="Arial" w:cs="Arial"/>
            <w:sz w:val="24"/>
            <w:szCs w:val="24"/>
            <w:lang w:eastAsia="ru-RU"/>
          </w:rPr>
          <w:t>Конституцией Российской Федерации</w:t>
        </w:r>
      </w:hyperlink>
      <w:r w:rsidRPr="00FE7420">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местного самоуправления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федеральными законами.</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устанавливает порядок управления и распоряжения имуществом, находящимся в муниципальной собственности.</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в соответствии с действующим законодательством устанавливает порядок и условия приватизации муниципального имущества, принимает решения о приватизации объектов муниципальной собственности на территории муниципального округа.</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Доходы от использования и приватизации муниципального имущества поступают в бюджет муниципального округа.</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Муниципальный округ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Порядок принятия решений о создании, реорганизации и ликвидации муниципальных предприятий утверждается Советом муниципального округа.</w:t>
      </w:r>
    </w:p>
    <w:p w:rsidR="00FE7420" w:rsidRPr="00FE7420" w:rsidRDefault="00FE7420" w:rsidP="00FE7420">
      <w:pPr>
        <w:numPr>
          <w:ilvl w:val="0"/>
          <w:numId w:val="12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Администрация округа осуществляет функции и полномочия учредителя в отношении муниципальных предприятий, учреждений, утверждает уставы муниципальных предприятий и учреждений, назначает на должность и освобождает от должности их руководителей, заслушивает отчеты об их деятельности в порядке, предусмотренном настоящим Уставом.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 Решение о создании (учреждении) муниципальных предприятий и учреждений должно определять цели и предмет деятельности соответствующих предприятий и учреждений.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Условия и порядок формирования муниципального задания в отношении автономных и бюджетных учреждений и порядок финансового обеспечения выполнения этого задания определяются администрацией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Цели и условия, порядок и виды деятельности муниципальных предприятий и учреждений закрепляются в их уставах.</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Руководитель муниципального унитарного предприятия, учреждения назначается на должность и освобождается от должности распоряжением администрации округа, порядок и условия выполнения его функциональных обязанностей регулируются трудовым договором.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представляют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учредителем.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Администрацией муниципального округа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Заслушивание отчетов проходит не реже одного раза в год.</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 результатам заслушивания отчета администрация округа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Помимо годового отчета по запросу администрации округа руководитель муниципального предприятия либо учреждения обязан представлять письменный отчет о своей деятельности.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10. Органы местного самоуправления от имени муниципального округа </w:t>
      </w:r>
      <w:proofErr w:type="spellStart"/>
      <w:r w:rsidRPr="00FE7420">
        <w:rPr>
          <w:rFonts w:ascii="Arial" w:eastAsia="Times New Roman" w:hAnsi="Arial" w:cs="Arial"/>
          <w:color w:val="000000"/>
          <w:sz w:val="24"/>
          <w:szCs w:val="24"/>
          <w:lang w:eastAsia="ru-RU"/>
        </w:rPr>
        <w:t>субсидиарно</w:t>
      </w:r>
      <w:proofErr w:type="spellEnd"/>
      <w:r w:rsidRPr="00FE7420">
        <w:rPr>
          <w:rFonts w:ascii="Arial" w:eastAsia="Times New Roman" w:hAnsi="Arial" w:cs="Arial"/>
          <w:color w:val="000000"/>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63. Взаимоотношения органов местного самоуправления муниципального округа и органов местного самоуправления иных муниципальных образований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(решением Совета МО «Ухта» от </w:t>
      </w:r>
      <w:hyperlink r:id="rId175"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 статья 63 изложена в новой редакции)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 Органы местного самоуправления муниципального округа участвуют в работе Совета муниципальных образований Республики Коми в соответствии со статьей 66 </w:t>
      </w:r>
      <w:hyperlink r:id="rId176"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 Органы местного самоуправления муниципального округа вправе осуществлять межмуниципальное сотрудничество в формах, определенных статьей 65.1 </w:t>
      </w:r>
      <w:hyperlink r:id="rId177"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В целях объединения финансовых средств, материальных и иных ресурсов муниципальных образований для совместного решения вопросов местного значения Совет муниципального округа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 в порядке, установленном статьей 68 </w:t>
      </w:r>
      <w:hyperlink r:id="rId178"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Межмуниципальные хозяйственные общества осуществляют свою деятельность в соответствии с </w:t>
      </w:r>
      <w:hyperlink r:id="rId179" w:tgtFrame="_blank" w:history="1">
        <w:r w:rsidRPr="00FE7420">
          <w:rPr>
            <w:rFonts w:ascii="Arial" w:eastAsia="Times New Roman" w:hAnsi="Arial" w:cs="Arial"/>
            <w:sz w:val="24"/>
            <w:szCs w:val="24"/>
            <w:lang w:eastAsia="ru-RU"/>
          </w:rPr>
          <w:t>Гражданским кодексом Российской Федерации</w:t>
        </w:r>
      </w:hyperlink>
      <w:r w:rsidRPr="00FE7420">
        <w:rPr>
          <w:rFonts w:ascii="Arial" w:eastAsia="Times New Roman" w:hAnsi="Arial" w:cs="Arial"/>
          <w:color w:val="000000"/>
          <w:sz w:val="24"/>
          <w:szCs w:val="24"/>
          <w:lang w:eastAsia="ru-RU"/>
        </w:rPr>
        <w:t>, иными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lastRenderedPageBreak/>
        <w:t>Статья 64. Некоммерческие организации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2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может принимать решения о создании некоммерческих организаций в форме автономных некоммерческих организаций и фондов.</w:t>
      </w:r>
    </w:p>
    <w:p w:rsidR="00FE7420" w:rsidRPr="00FE7420" w:rsidRDefault="00FE7420" w:rsidP="00FE7420">
      <w:pPr>
        <w:numPr>
          <w:ilvl w:val="0"/>
          <w:numId w:val="12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Некоммерческие организации муниципального округа осуществляют свою деятельность в соответствии с </w:t>
      </w:r>
      <w:hyperlink r:id="rId180" w:tgtFrame="_blank" w:history="1">
        <w:r w:rsidRPr="00FE7420">
          <w:rPr>
            <w:rFonts w:ascii="Arial" w:eastAsia="Times New Roman" w:hAnsi="Arial" w:cs="Arial"/>
            <w:sz w:val="24"/>
            <w:szCs w:val="24"/>
            <w:lang w:eastAsia="ru-RU"/>
          </w:rPr>
          <w:t>Гражданским кодексом Российской Федерации</w:t>
        </w:r>
      </w:hyperlink>
      <w:r w:rsidRPr="00FE7420">
        <w:rPr>
          <w:rFonts w:ascii="Arial" w:eastAsia="Times New Roman" w:hAnsi="Arial" w:cs="Arial"/>
          <w:color w:val="000000"/>
          <w:sz w:val="24"/>
          <w:szCs w:val="24"/>
          <w:lang w:eastAsia="ru-RU"/>
        </w:rPr>
        <w:t>, </w:t>
      </w:r>
      <w:hyperlink r:id="rId181" w:tgtFrame="_blank" w:history="1">
        <w:r w:rsidRPr="00FE7420">
          <w:rPr>
            <w:rFonts w:ascii="Arial" w:eastAsia="Times New Roman" w:hAnsi="Arial" w:cs="Arial"/>
            <w:sz w:val="24"/>
            <w:szCs w:val="24"/>
            <w:lang w:eastAsia="ru-RU"/>
          </w:rPr>
          <w:t>Федеральным законом от 12.01.1996 № 7-ФЗ</w:t>
        </w:r>
      </w:hyperlink>
      <w:r w:rsidRPr="00FE7420">
        <w:rPr>
          <w:rFonts w:ascii="Arial" w:eastAsia="Times New Roman" w:hAnsi="Arial" w:cs="Arial"/>
          <w:sz w:val="24"/>
          <w:szCs w:val="24"/>
          <w:lang w:eastAsia="ru-RU"/>
        </w:rPr>
        <w:t> </w:t>
      </w:r>
      <w:r w:rsidRPr="00FE7420">
        <w:rPr>
          <w:rFonts w:ascii="Arial" w:eastAsia="Times New Roman" w:hAnsi="Arial" w:cs="Arial"/>
          <w:color w:val="000000"/>
          <w:sz w:val="24"/>
          <w:szCs w:val="24"/>
          <w:lang w:eastAsia="ru-RU"/>
        </w:rPr>
        <w:t>«О некоммерческих организациях», иными федеральными законами.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65. Бюджет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2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Муниципальный округ имеет собственный бюджет (далее - бюджет муниципального округа, местный бюджет).</w:t>
      </w:r>
    </w:p>
    <w:p w:rsidR="00FE7420" w:rsidRPr="00FE7420" w:rsidRDefault="00FE7420" w:rsidP="00FE7420">
      <w:pPr>
        <w:numPr>
          <w:ilvl w:val="0"/>
          <w:numId w:val="12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Органы местного самоуправления муниципального округа обеспечивают сбалансированность бюджета муниципального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муниципального округа, уровню и составу муниципального долга, исполнению бюджетных и долговых обязательств муниципального округа.</w:t>
      </w:r>
    </w:p>
    <w:p w:rsidR="00FE7420" w:rsidRPr="00FE7420" w:rsidRDefault="00FE7420" w:rsidP="00FE7420">
      <w:pPr>
        <w:numPr>
          <w:ilvl w:val="0"/>
          <w:numId w:val="12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Составление и рассмотрение проекта местного бюджета, утверждение и исполнение местного бюджета, осуществление </w:t>
      </w:r>
      <w:proofErr w:type="gramStart"/>
      <w:r w:rsidRPr="00FE7420">
        <w:rPr>
          <w:rFonts w:ascii="Arial" w:eastAsia="Times New Roman" w:hAnsi="Arial" w:cs="Arial"/>
          <w:color w:val="000000"/>
          <w:sz w:val="24"/>
          <w:szCs w:val="24"/>
          <w:lang w:eastAsia="ru-RU"/>
        </w:rPr>
        <w:t>контроля за</w:t>
      </w:r>
      <w:proofErr w:type="gramEnd"/>
      <w:r w:rsidRPr="00FE7420">
        <w:rPr>
          <w:rFonts w:ascii="Arial" w:eastAsia="Times New Roman" w:hAnsi="Arial" w:cs="Arial"/>
          <w:color w:val="000000"/>
          <w:sz w:val="24"/>
          <w:szCs w:val="24"/>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82" w:tgtFrame="_blank" w:history="1">
        <w:r w:rsidRPr="00FE7420">
          <w:rPr>
            <w:rFonts w:ascii="Arial" w:eastAsia="Times New Roman" w:hAnsi="Arial" w:cs="Arial"/>
            <w:sz w:val="24"/>
            <w:szCs w:val="24"/>
            <w:lang w:eastAsia="ru-RU"/>
          </w:rPr>
          <w:t>Бюджетным кодексом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Проект местного бюджета составляется в порядке, установленном администрацией муниципального округа, в соответствии с </w:t>
      </w:r>
      <w:hyperlink r:id="rId183" w:tgtFrame="_blank" w:history="1">
        <w:r w:rsidRPr="00FE7420">
          <w:rPr>
            <w:rFonts w:ascii="Arial" w:eastAsia="Times New Roman" w:hAnsi="Arial" w:cs="Arial"/>
            <w:sz w:val="24"/>
            <w:szCs w:val="24"/>
            <w:lang w:eastAsia="ru-RU"/>
          </w:rPr>
          <w:t>Бюджетным кодексом Российской Федерации</w:t>
        </w:r>
      </w:hyperlink>
      <w:r w:rsidRPr="00FE7420">
        <w:rPr>
          <w:rFonts w:ascii="Arial" w:eastAsia="Times New Roman" w:hAnsi="Arial" w:cs="Arial"/>
          <w:color w:val="000000"/>
          <w:sz w:val="24"/>
          <w:szCs w:val="24"/>
          <w:lang w:eastAsia="ru-RU"/>
        </w:rPr>
        <w:t> и принимаемыми с соблюдением его требований муниципальными правовыми актами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Проект бюджета муниципального округа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Составление проекта местного бюджета - исключительная прерогатива администрации муниципального округа. Непосредственное составление проекта местного бюджета осуществляет финансовый орган муниципального образования.</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Порядок и сроки составления проекта местного бюджета устанавливаются администрацией муниципального округа с соблюдением требований, устанавливаемых </w:t>
      </w:r>
      <w:hyperlink r:id="rId184" w:tgtFrame="_blank" w:history="1">
        <w:r w:rsidRPr="00FE7420">
          <w:rPr>
            <w:rFonts w:ascii="Arial" w:eastAsia="Times New Roman" w:hAnsi="Arial" w:cs="Arial"/>
            <w:sz w:val="24"/>
            <w:szCs w:val="24"/>
            <w:lang w:eastAsia="ru-RU"/>
          </w:rPr>
          <w:t>Бюджетным кодексом Российской Федерации</w:t>
        </w:r>
      </w:hyperlink>
      <w:r w:rsidRPr="00FE7420">
        <w:rPr>
          <w:rFonts w:ascii="Arial" w:eastAsia="Times New Roman" w:hAnsi="Arial" w:cs="Arial"/>
          <w:color w:val="000000"/>
          <w:sz w:val="24"/>
          <w:szCs w:val="24"/>
          <w:lang w:eastAsia="ru-RU"/>
        </w:rPr>
        <w:t> и муниципальными правовыми актами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Администрация муниципального округа вносит на рассмотрение Совета муниципального округа проект решения о местном бюджете в сроки, установленные муниципальным правовым актом Совета муниципального округа, но не позднее 15 ноября текущего года.</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 xml:space="preserve">Порядок рассмотрения проекта решения о местном бюджете и его утверждения определяется муниципальным правовым актом Совета </w:t>
      </w:r>
      <w:r w:rsidRPr="00FE7420">
        <w:rPr>
          <w:rFonts w:ascii="Arial" w:eastAsia="Times New Roman" w:hAnsi="Arial" w:cs="Arial"/>
          <w:color w:val="000000"/>
          <w:sz w:val="24"/>
          <w:szCs w:val="24"/>
          <w:lang w:eastAsia="ru-RU"/>
        </w:rPr>
        <w:lastRenderedPageBreak/>
        <w:t>муниципального округа в соответствии с требованиями </w:t>
      </w:r>
      <w:hyperlink r:id="rId185" w:tgtFrame="_blank" w:history="1">
        <w:r w:rsidRPr="00FE7420">
          <w:rPr>
            <w:rFonts w:ascii="Arial" w:eastAsia="Times New Roman" w:hAnsi="Arial" w:cs="Arial"/>
            <w:sz w:val="24"/>
            <w:szCs w:val="24"/>
            <w:lang w:eastAsia="ru-RU"/>
          </w:rPr>
          <w:t>Бюджетного кодекса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Порядок рассмотрения проекта решения о местном бюджете и его утверждения, определенный муниципальным правовым актом Совета муниципального округа,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186" w:tgtFrame="_blank" w:history="1">
        <w:r w:rsidRPr="00FE7420">
          <w:rPr>
            <w:rFonts w:ascii="Arial" w:eastAsia="Times New Roman" w:hAnsi="Arial" w:cs="Arial"/>
            <w:sz w:val="24"/>
            <w:szCs w:val="24"/>
            <w:lang w:eastAsia="ru-RU"/>
          </w:rPr>
          <w:t>Бюджетного кодекса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Исполнение местного бюджета обеспечивается администрацией муниципального округа в соответствии с требованиями </w:t>
      </w:r>
      <w:hyperlink r:id="rId187" w:tgtFrame="_blank" w:history="1">
        <w:r w:rsidRPr="00FE7420">
          <w:rPr>
            <w:rFonts w:ascii="Arial" w:eastAsia="Times New Roman" w:hAnsi="Arial" w:cs="Arial"/>
            <w:sz w:val="24"/>
            <w:szCs w:val="24"/>
            <w:lang w:eastAsia="ru-RU"/>
          </w:rPr>
          <w:t>Бюджетного кодекса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Местный бюджет исполняется на основе единства кассы и подведомственности расходов.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муниципального округа и направляется в Совет муниципального округа и Контрольно-счетную палату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Годовой отчет об исполнении местного бюджета подлежит утверждению муниципальным правовым актом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Порядок представления, рассмотрения и утверждения годового отчета об исполнении местного бюджета устанавливается Советом муниципального округа в соответствии с положениями </w:t>
      </w:r>
      <w:hyperlink r:id="rId188" w:tgtFrame="_blank" w:history="1">
        <w:r w:rsidRPr="00FE7420">
          <w:rPr>
            <w:rFonts w:ascii="Arial" w:eastAsia="Times New Roman" w:hAnsi="Arial" w:cs="Arial"/>
            <w:sz w:val="24"/>
            <w:szCs w:val="24"/>
            <w:lang w:eastAsia="ru-RU"/>
          </w:rPr>
          <w:t>Бюджетного кодекса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 результатам рассмотрения годового отчета об исполнении бюджета Совет муниципального округа принимает решение об утверждении либо отклонении решения об исполнении местного бюджета.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Годовой отчет об исполнении местного бюджета представляется в Совет муниципального округа не позднее 1 мая текущего года.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соответствии с </w:t>
      </w:r>
      <w:hyperlink r:id="rId189" w:tgtFrame="_blank" w:history="1">
        <w:r w:rsidRPr="00FE7420">
          <w:rPr>
            <w:rFonts w:ascii="Arial" w:eastAsia="Times New Roman" w:hAnsi="Arial" w:cs="Arial"/>
            <w:sz w:val="24"/>
            <w:szCs w:val="24"/>
            <w:lang w:eastAsia="ru-RU"/>
          </w:rPr>
          <w:t>Бюджетным кодексом Российской Федерации</w:t>
        </w:r>
      </w:hyperlink>
      <w:r w:rsidRPr="00FE7420">
        <w:rPr>
          <w:rFonts w:ascii="Arial" w:eastAsia="Times New Roman" w:hAnsi="Arial" w:cs="Arial"/>
          <w:color w:val="000000"/>
          <w:sz w:val="24"/>
          <w:szCs w:val="24"/>
          <w:lang w:eastAsia="ru-RU"/>
        </w:rPr>
        <w:t>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FE7420" w:rsidRPr="00FE7420" w:rsidRDefault="00FE7420" w:rsidP="00FE7420">
      <w:pPr>
        <w:numPr>
          <w:ilvl w:val="0"/>
          <w:numId w:val="12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округа,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FE7420" w:rsidRPr="00FE7420" w:rsidRDefault="00FE7420" w:rsidP="00FE7420">
      <w:pPr>
        <w:numPr>
          <w:ilvl w:val="0"/>
          <w:numId w:val="12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их оплату труда подлежат официальному опубликованию.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Органы местного самоуправления муниципального округа обеспечивают жителям муниципального округа возможность ознакомиться с указанными документами и сведениями в случае невозможности их опубликования.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lastRenderedPageBreak/>
        <w:t>Статья 66. Доходы и расходы бюджета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numPr>
          <w:ilvl w:val="1"/>
          <w:numId w:val="12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E7420" w:rsidRPr="00FE7420" w:rsidRDefault="00FE7420" w:rsidP="00FE7420">
      <w:pPr>
        <w:numPr>
          <w:ilvl w:val="1"/>
          <w:numId w:val="12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w:t>
      </w:r>
      <w:hyperlink r:id="rId190" w:tgtFrame="_blank" w:history="1">
        <w:r w:rsidRPr="00FE7420">
          <w:rPr>
            <w:rFonts w:ascii="Arial" w:eastAsia="Times New Roman" w:hAnsi="Arial" w:cs="Arial"/>
            <w:sz w:val="24"/>
            <w:szCs w:val="24"/>
            <w:lang w:eastAsia="ru-RU"/>
          </w:rPr>
          <w:t>Бюджетного кодекса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12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Исполнение расходных обязательств муниципального округа осуществляется за счет средств бюджета муниципального округа в соответствии с требованиями </w:t>
      </w:r>
      <w:hyperlink r:id="rId191" w:tgtFrame="_blank" w:history="1">
        <w:r w:rsidRPr="00FE7420">
          <w:rPr>
            <w:rFonts w:ascii="Arial" w:eastAsia="Times New Roman" w:hAnsi="Arial" w:cs="Arial"/>
            <w:sz w:val="24"/>
            <w:szCs w:val="24"/>
            <w:lang w:eastAsia="ru-RU"/>
          </w:rPr>
          <w:t>Бюджетного кодекса Российской Федерации</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67. Местные налоги и сборы</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68. Средства самообложения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2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округ</w:t>
      </w:r>
      <w:proofErr w:type="gramStart"/>
      <w:r w:rsidRPr="00FE7420">
        <w:rPr>
          <w:rFonts w:ascii="Arial" w:eastAsia="Times New Roman" w:hAnsi="Arial" w:cs="Arial"/>
          <w:color w:val="000000"/>
          <w:sz w:val="24"/>
          <w:szCs w:val="24"/>
          <w:lang w:eastAsia="ru-RU"/>
        </w:rPr>
        <w:t>а(</w:t>
      </w:r>
      <w:proofErr w:type="gramEnd"/>
      <w:r w:rsidRPr="00FE7420">
        <w:rPr>
          <w:rFonts w:ascii="Arial" w:eastAsia="Times New Roman" w:hAnsi="Arial" w:cs="Arial"/>
          <w:color w:val="000000"/>
          <w:sz w:val="24"/>
          <w:szCs w:val="24"/>
          <w:lang w:eastAsia="ru-RU"/>
        </w:rPr>
        <w:t xml:space="preserve">населенного пункта (либо части его территории), входящего в состав муниципального округа), за исключением отдельных категорий граждан, численность которых не может превышать 30 процентов общего числа жителей муниципального образования(населенного пункта (либо части его территории), входящего в состав муниципального округа) и для которых размер платежей может быть </w:t>
      </w:r>
      <w:proofErr w:type="gramStart"/>
      <w:r w:rsidRPr="00FE7420">
        <w:rPr>
          <w:rFonts w:ascii="Arial" w:eastAsia="Times New Roman" w:hAnsi="Arial" w:cs="Arial"/>
          <w:color w:val="000000"/>
          <w:sz w:val="24"/>
          <w:szCs w:val="24"/>
          <w:lang w:eastAsia="ru-RU"/>
        </w:rPr>
        <w:t>уменьшен</w:t>
      </w:r>
      <w:proofErr w:type="gramEnd"/>
      <w:r w:rsidRPr="00FE7420">
        <w:rPr>
          <w:rFonts w:ascii="Arial" w:eastAsia="Times New Roman" w:hAnsi="Arial" w:cs="Arial"/>
          <w:color w:val="000000"/>
          <w:sz w:val="24"/>
          <w:szCs w:val="24"/>
          <w:lang w:eastAsia="ru-RU"/>
        </w:rPr>
        <w:t xml:space="preserve"> в соответствии с решением Совета муниципального округа.</w:t>
      </w:r>
    </w:p>
    <w:p w:rsidR="00FE7420" w:rsidRPr="00FE7420" w:rsidRDefault="00FE7420" w:rsidP="00FE7420">
      <w:pPr>
        <w:numPr>
          <w:ilvl w:val="0"/>
          <w:numId w:val="12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Вопросы введения и </w:t>
      </w:r>
      <w:proofErr w:type="gramStart"/>
      <w:r w:rsidRPr="00FE7420">
        <w:rPr>
          <w:rFonts w:ascii="Arial" w:eastAsia="Times New Roman" w:hAnsi="Arial" w:cs="Arial"/>
          <w:color w:val="000000"/>
          <w:sz w:val="24"/>
          <w:szCs w:val="24"/>
          <w:lang w:eastAsia="ru-RU"/>
        </w:rPr>
        <w:t>использования</w:t>
      </w:r>
      <w:proofErr w:type="gramEnd"/>
      <w:r w:rsidRPr="00FE7420">
        <w:rPr>
          <w:rFonts w:ascii="Arial" w:eastAsia="Times New Roman" w:hAnsi="Arial" w:cs="Arial"/>
          <w:color w:val="000000"/>
          <w:sz w:val="24"/>
          <w:szCs w:val="24"/>
          <w:lang w:eastAsia="ru-RU"/>
        </w:rPr>
        <w:t xml:space="preserve"> указанных в части 1 настоящей статьи разовых платежей граждан решаются на местном референдуме, а в случаях, предусмотренных пунктами 4.1 и 4.3 части 1 статьи 25.1 </w:t>
      </w:r>
      <w:hyperlink r:id="rId192"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 на сходе граждан.</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69. Финансовое и иное обеспечение реализации инициативных проектов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3"/>
          <w:numId w:val="12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Источником финансового обеспечения реализации инициативных проектов, предусмотренных статьей 21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FE7420">
        <w:rPr>
          <w:rFonts w:ascii="Arial" w:eastAsia="Times New Roman" w:hAnsi="Arial" w:cs="Arial"/>
          <w:color w:val="000000"/>
          <w:sz w:val="24"/>
          <w:szCs w:val="24"/>
          <w:lang w:eastAsia="ru-RU"/>
        </w:rPr>
        <w:t>формируемые</w:t>
      </w:r>
      <w:proofErr w:type="gramEnd"/>
      <w:r w:rsidRPr="00FE7420">
        <w:rPr>
          <w:rFonts w:ascii="Arial" w:eastAsia="Times New Roman" w:hAnsi="Arial" w:cs="Arial"/>
          <w:color w:val="000000"/>
          <w:sz w:val="24"/>
          <w:szCs w:val="24"/>
          <w:lang w:eastAsia="ru-RU"/>
        </w:rPr>
        <w:t xml:space="preserve"> в том числе с учетом объемов инициативных платежей и (или) межбюджетных трансфертов из республиканского бюджета Республики Коми, предоставленных в целях финансового обеспечения соответствующих расходных обязательств муниципального образования.</w:t>
      </w:r>
    </w:p>
    <w:p w:rsidR="00FE7420" w:rsidRPr="00FE7420" w:rsidRDefault="00FE7420" w:rsidP="00FE7420">
      <w:pPr>
        <w:numPr>
          <w:ilvl w:val="3"/>
          <w:numId w:val="12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w:t>
      </w:r>
      <w:r w:rsidRPr="00FE7420">
        <w:rPr>
          <w:rFonts w:ascii="Arial" w:eastAsia="Times New Roman" w:hAnsi="Arial" w:cs="Arial"/>
          <w:color w:val="000000"/>
          <w:sz w:val="24"/>
          <w:szCs w:val="24"/>
          <w:lang w:eastAsia="ru-RU"/>
        </w:rPr>
        <w:lastRenderedPageBreak/>
        <w:t>уплачиваемые на добровольной основе и зачисляемые в соответствии с </w:t>
      </w:r>
      <w:hyperlink r:id="rId193" w:tgtFrame="_blank" w:history="1">
        <w:r w:rsidRPr="00FE7420">
          <w:rPr>
            <w:rFonts w:ascii="Arial" w:eastAsia="Times New Roman" w:hAnsi="Arial" w:cs="Arial"/>
            <w:sz w:val="24"/>
            <w:szCs w:val="24"/>
            <w:lang w:eastAsia="ru-RU"/>
          </w:rPr>
          <w:t>Бюджетным кодексом Российской Федерации</w:t>
        </w:r>
      </w:hyperlink>
      <w:r w:rsidRPr="00FE7420">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FE7420" w:rsidRPr="00FE7420" w:rsidRDefault="00FE7420" w:rsidP="00FE7420">
      <w:pPr>
        <w:numPr>
          <w:ilvl w:val="3"/>
          <w:numId w:val="129"/>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w:t>
      </w:r>
      <w:proofErr w:type="gramStart"/>
      <w:r w:rsidRPr="00FE7420">
        <w:rPr>
          <w:rFonts w:ascii="Arial" w:eastAsia="Times New Roman" w:hAnsi="Arial" w:cs="Arial"/>
          <w:color w:val="000000"/>
          <w:sz w:val="24"/>
          <w:szCs w:val="24"/>
          <w:lang w:eastAsia="ru-RU"/>
        </w:rPr>
        <w:t>,</w:t>
      </w:r>
      <w:proofErr w:type="gramEnd"/>
      <w:r w:rsidRPr="00FE7420">
        <w:rPr>
          <w:rFonts w:ascii="Arial" w:eastAsia="Times New Roman" w:hAnsi="Arial" w:cs="Arial"/>
          <w:color w:val="000000"/>
          <w:sz w:val="24"/>
          <w:szCs w:val="24"/>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муниципального округа.</w:t>
      </w:r>
    </w:p>
    <w:p w:rsidR="00FE7420" w:rsidRPr="00FE7420" w:rsidRDefault="00FE7420" w:rsidP="00FE7420">
      <w:pPr>
        <w:numPr>
          <w:ilvl w:val="1"/>
          <w:numId w:val="13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70. Порядок финансирования переданных государственных полномочий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Субвенции на осуществление органами местного самоуправления муниципального округа переданных им отдельных государственных полномочий предусматриваются и учитываются в бюджете муниципального округа раздельно по каждому полномочию.</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71. Закупки для обеспечения муниципальных нужд</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3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E7420" w:rsidRPr="00FE7420" w:rsidRDefault="00FE7420" w:rsidP="00FE7420">
      <w:pPr>
        <w:numPr>
          <w:ilvl w:val="1"/>
          <w:numId w:val="13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за счет средств местного бюджета.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72. Муниципальные заимствования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3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Муниципальный округ вправе осуществлять муниципальные заимствования, в том числе путем выпуска муниципальных ценных бумаг, в соответствии с </w:t>
      </w:r>
      <w:hyperlink r:id="rId194" w:tgtFrame="_blank" w:history="1">
        <w:r w:rsidRPr="00FE7420">
          <w:rPr>
            <w:rFonts w:ascii="Arial" w:eastAsia="Times New Roman" w:hAnsi="Arial" w:cs="Arial"/>
            <w:sz w:val="24"/>
            <w:szCs w:val="24"/>
            <w:lang w:eastAsia="ru-RU"/>
          </w:rPr>
          <w:t>Бюджетным кодексом Российской Федерации</w:t>
        </w:r>
      </w:hyperlink>
      <w:r w:rsidRPr="00FE7420">
        <w:rPr>
          <w:rFonts w:ascii="Arial" w:eastAsia="Times New Roman" w:hAnsi="Arial" w:cs="Arial"/>
          <w:color w:val="000000"/>
          <w:sz w:val="24"/>
          <w:szCs w:val="24"/>
          <w:lang w:eastAsia="ru-RU"/>
        </w:rPr>
        <w:t> и настоящим Уставом.</w:t>
      </w:r>
    </w:p>
    <w:p w:rsidR="00FE7420" w:rsidRPr="00FE7420" w:rsidRDefault="00FE7420" w:rsidP="00FE7420">
      <w:pPr>
        <w:numPr>
          <w:ilvl w:val="0"/>
          <w:numId w:val="13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Право осуществления муниципальных заимствований от имени муниципального образования принадлежит администрации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Глава 6. Ответственность органов местного самоуправления и должностных лиц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73. Ответственность органов местного самоуправления и должностных лиц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numPr>
          <w:ilvl w:val="1"/>
          <w:numId w:val="1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Органы местного самоуправления и должностные лица местного самоуправления муниципального округа несут ответственность перед населением </w:t>
      </w:r>
      <w:r w:rsidRPr="00FE7420">
        <w:rPr>
          <w:rFonts w:ascii="Arial" w:eastAsia="Times New Roman" w:hAnsi="Arial" w:cs="Arial"/>
          <w:color w:val="000000"/>
          <w:sz w:val="24"/>
          <w:szCs w:val="24"/>
          <w:lang w:eastAsia="ru-RU"/>
        </w:rPr>
        <w:lastRenderedPageBreak/>
        <w:t>муниципального округа, государством, физическими и юридическими лицами в соответствии с федеральными законами.</w:t>
      </w:r>
    </w:p>
    <w:p w:rsidR="00FE7420" w:rsidRPr="00FE7420" w:rsidRDefault="00FE7420" w:rsidP="00FE7420">
      <w:pPr>
        <w:numPr>
          <w:ilvl w:val="1"/>
          <w:numId w:val="1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Основаниями наступления ответственности органов местного самоуправления, депутатов, главы округа и должностных лиц местного самоуправления могут служить только конкретные противоправные решения или действия (бездействие), в случае подтверждения их в судебном порядке.</w:t>
      </w:r>
    </w:p>
    <w:p w:rsidR="00FE7420" w:rsidRPr="00FE7420" w:rsidRDefault="00FE7420" w:rsidP="00FE7420">
      <w:pPr>
        <w:numPr>
          <w:ilvl w:val="1"/>
          <w:numId w:val="1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Население муниципального округа вправе отозвать депутатов, членов выборных органов местного самоуправления, выборных должностных лиц местного самоуправления в соответствии с федеральным законодательством.</w:t>
      </w:r>
    </w:p>
    <w:p w:rsidR="00FE7420" w:rsidRPr="00FE7420" w:rsidRDefault="00FE7420" w:rsidP="00FE7420">
      <w:pPr>
        <w:numPr>
          <w:ilvl w:val="1"/>
          <w:numId w:val="13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95"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федеральных конституционных законов, федеральных законов, </w:t>
      </w:r>
      <w:hyperlink r:id="rId196"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законов Республики Коми,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74. Ответственность Совета муниципального округа перед государством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3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Совет муниципального округа может быть распущен в соответствии с законом Республики Коми, если соответствующим судом установлено, что Советом муниципального округа принят нормативный правовой акт, противоречащий </w:t>
      </w:r>
      <w:hyperlink r:id="rId197"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федеральным конституционным законам, федеральным законам, </w:t>
      </w:r>
      <w:hyperlink r:id="rId198"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законам Республики Коми, Уставу муниципального округа, а Совет муниципального округа в течение 3 месяцев со дня вступления в силу решения суда, либо в течение</w:t>
      </w:r>
      <w:proofErr w:type="gramEnd"/>
      <w:r w:rsidRPr="00FE7420">
        <w:rPr>
          <w:rFonts w:ascii="Arial" w:eastAsia="Times New Roman" w:hAnsi="Arial" w:cs="Arial"/>
          <w:color w:val="000000"/>
          <w:sz w:val="24"/>
          <w:szCs w:val="24"/>
          <w:lang w:eastAsia="ru-RU"/>
        </w:rPr>
        <w:t xml:space="preserve">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FE7420" w:rsidRPr="00FE7420" w:rsidRDefault="00FE7420" w:rsidP="00FE7420">
      <w:pPr>
        <w:numPr>
          <w:ilvl w:val="0"/>
          <w:numId w:val="13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Полномочия Совета муниципального округа также прекращаются со дня вступления в силу Закона Республики Коми о его роспуске: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если соответствующим судом установлено, что избранный в правомочном составе Совет муниципального округа в течение трех месяцев подряд не проводил правомочного заседания;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случае, если соответствующим судом установлено, что вновь избранный в правомочном составе Совет муниципального округа в течение трех месяцев подряд не проводил правомочного заседания.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75. Ответственность главы</w:t>
      </w:r>
      <w:r w:rsidRPr="00FE7420">
        <w:rPr>
          <w:rFonts w:ascii="Arial" w:eastAsia="Times New Roman" w:hAnsi="Arial" w:cs="Arial"/>
          <w:color w:val="000000"/>
          <w:sz w:val="24"/>
          <w:szCs w:val="24"/>
          <w:lang w:eastAsia="ru-RU"/>
        </w:rPr>
        <w:t> </w:t>
      </w:r>
      <w:r w:rsidRPr="00FE7420">
        <w:rPr>
          <w:rFonts w:ascii="Arial" w:eastAsia="Times New Roman" w:hAnsi="Arial" w:cs="Arial"/>
          <w:b/>
          <w:bCs/>
          <w:color w:val="000000"/>
          <w:sz w:val="24"/>
          <w:szCs w:val="24"/>
          <w:lang w:eastAsia="ru-RU"/>
        </w:rPr>
        <w:t>муниципального округа перед государством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3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В соответствии со статьей 74 </w:t>
      </w:r>
      <w:hyperlink r:id="rId199"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глава муниципального округа может быть отрешен от должности Главой Республики Коми в случае: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издания указанным должностным лицом нормативного правового акта, противоречащего </w:t>
      </w:r>
      <w:hyperlink r:id="rId200"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федеральным конституционным законам, федеральным законам, </w:t>
      </w:r>
      <w:hyperlink r:id="rId201"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xml:space="preserve">, законам Республики Коми, Уставу муниципального округа,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w:t>
      </w:r>
      <w:r w:rsidRPr="00FE7420">
        <w:rPr>
          <w:rFonts w:ascii="Arial" w:eastAsia="Times New Roman" w:hAnsi="Arial" w:cs="Arial"/>
          <w:color w:val="000000"/>
          <w:sz w:val="24"/>
          <w:szCs w:val="24"/>
          <w:lang w:eastAsia="ru-RU"/>
        </w:rPr>
        <w:lastRenderedPageBreak/>
        <w:t>иного, предусмотренного решением срока, не приняло в пределах своих полномочий</w:t>
      </w:r>
      <w:proofErr w:type="gramEnd"/>
      <w:r w:rsidRPr="00FE7420">
        <w:rPr>
          <w:rFonts w:ascii="Arial" w:eastAsia="Times New Roman" w:hAnsi="Arial" w:cs="Arial"/>
          <w:color w:val="000000"/>
          <w:sz w:val="24"/>
          <w:szCs w:val="24"/>
          <w:lang w:eastAsia="ru-RU"/>
        </w:rPr>
        <w:t xml:space="preserve"> мер по исполнению решения суда;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FE7420">
        <w:rPr>
          <w:rFonts w:ascii="Arial" w:eastAsia="Times New Roman" w:hAnsi="Arial" w:cs="Arial"/>
          <w:color w:val="000000"/>
          <w:sz w:val="24"/>
          <w:szCs w:val="24"/>
          <w:lang w:eastAsia="ru-RU"/>
        </w:rPr>
        <w:t>,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FE7420" w:rsidRPr="00FE7420" w:rsidRDefault="00FE7420" w:rsidP="00FE7420">
      <w:pPr>
        <w:numPr>
          <w:ilvl w:val="0"/>
          <w:numId w:val="136"/>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Глава муниципального округа, в отношении которого Главой Республики Коми был издан правовой акт об отрешении от должности, вправе обжаловать данный правовой акт в судебном порядке в соответствии с федеральным законом.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76. Удаление главы</w:t>
      </w:r>
      <w:r w:rsidRPr="00FE7420">
        <w:rPr>
          <w:rFonts w:ascii="Arial" w:eastAsia="Times New Roman" w:hAnsi="Arial" w:cs="Arial"/>
          <w:color w:val="000000"/>
          <w:sz w:val="24"/>
          <w:szCs w:val="24"/>
          <w:lang w:eastAsia="ru-RU"/>
        </w:rPr>
        <w:t> </w:t>
      </w:r>
      <w:r w:rsidRPr="00FE7420">
        <w:rPr>
          <w:rFonts w:ascii="Arial" w:eastAsia="Times New Roman" w:hAnsi="Arial" w:cs="Arial"/>
          <w:b/>
          <w:bCs/>
          <w:color w:val="000000"/>
          <w:sz w:val="24"/>
          <w:szCs w:val="24"/>
          <w:lang w:eastAsia="ru-RU"/>
        </w:rPr>
        <w:t>муниципального округа в отставку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3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Совет муниципального округа в соответствии со статьей 74.1 </w:t>
      </w:r>
      <w:hyperlink r:id="rId202"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 вправе удалить главу муниципального округа в отставку по инициативе депутатов Совета муниципального округа или по инициативе Главы Республики Коми.</w:t>
      </w:r>
    </w:p>
    <w:p w:rsidR="00FE7420" w:rsidRPr="00FE7420" w:rsidRDefault="00FE7420" w:rsidP="00FE7420">
      <w:pPr>
        <w:numPr>
          <w:ilvl w:val="0"/>
          <w:numId w:val="137"/>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Основаниями для удаления главы округа в отставку являются:</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решения, действия (бездействие) главы муниципального округа, повлекшие (повлекшее) наступление последствий, предусмотренных пунктами 2 и 3 части 1 статьи 75 </w:t>
      </w:r>
      <w:hyperlink r:id="rId203" w:tgtFrame="_blank" w:history="1">
        <w:r w:rsidRPr="00FE7420">
          <w:rPr>
            <w:rFonts w:ascii="Arial" w:eastAsia="Times New Roman" w:hAnsi="Arial" w:cs="Arial"/>
            <w:sz w:val="24"/>
            <w:szCs w:val="24"/>
            <w:lang w:eastAsia="ru-RU"/>
          </w:rPr>
          <w:t>Федерального закона № 131-ФЗ</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0"/>
          <w:szCs w:val="20"/>
          <w:lang w:eastAsia="ru-RU"/>
        </w:rPr>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неисполнение в течение трех и более месяцев обязанностей по решению вопросов местного значения, осуществлению полномочий, предусмотренных </w:t>
      </w:r>
      <w:hyperlink r:id="rId204"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 иными федеральными законами, Уставом муниципального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3)</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неудовлетворительная оценка деятельности главы муниципального округа Советом муниципального округа по результатам его ежегодного отчета перед Советом муниципального округа, данная два раза подряд;</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proofErr w:type="gramStart"/>
      <w:r w:rsidRPr="00FE7420">
        <w:rPr>
          <w:rFonts w:ascii="Arial" w:eastAsia="Times New Roman" w:hAnsi="Arial" w:cs="Arial"/>
          <w:color w:val="000000"/>
          <w:sz w:val="20"/>
          <w:szCs w:val="20"/>
          <w:lang w:eastAsia="ru-RU"/>
        </w:rPr>
        <w:t>4)</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несоблюдение ограничений, запретов, неисполнение обязанностей, которые установлены </w:t>
      </w:r>
      <w:hyperlink r:id="rId205" w:tgtFrame="_blank" w:history="1">
        <w:r w:rsidRPr="00FE7420">
          <w:rPr>
            <w:rFonts w:ascii="Arial" w:eastAsia="Times New Roman" w:hAnsi="Arial" w:cs="Arial"/>
            <w:sz w:val="24"/>
            <w:szCs w:val="24"/>
            <w:lang w:eastAsia="ru-RU"/>
          </w:rPr>
          <w:t>Федеральным законом от 25.12.2008 № 273-ФЗ</w:t>
        </w:r>
      </w:hyperlink>
      <w:r w:rsidRPr="00FE7420">
        <w:rPr>
          <w:rFonts w:ascii="Arial" w:eastAsia="Times New Roman" w:hAnsi="Arial" w:cs="Arial"/>
          <w:color w:val="000000"/>
          <w:sz w:val="24"/>
          <w:szCs w:val="24"/>
          <w:lang w:eastAsia="ru-RU"/>
        </w:rPr>
        <w:t> «О противодействии коррупции», </w:t>
      </w:r>
      <w:hyperlink r:id="rId206" w:tgtFrame="_blank" w:history="1">
        <w:r w:rsidRPr="00FE7420">
          <w:rPr>
            <w:rFonts w:ascii="Arial" w:eastAsia="Times New Roman" w:hAnsi="Arial" w:cs="Arial"/>
            <w:sz w:val="24"/>
            <w:szCs w:val="24"/>
            <w:lang w:eastAsia="ru-RU"/>
          </w:rPr>
          <w:t>Федеральным законом от 03.12.2012 № 230-ФЗ</w:t>
        </w:r>
      </w:hyperlink>
      <w:r w:rsidRPr="00FE742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07" w:tgtFrame="_blank" w:history="1">
        <w:r w:rsidRPr="00FE7420">
          <w:rPr>
            <w:rFonts w:ascii="Arial" w:eastAsia="Times New Roman" w:hAnsi="Arial" w:cs="Arial"/>
            <w:sz w:val="24"/>
            <w:szCs w:val="24"/>
            <w:lang w:eastAsia="ru-RU"/>
          </w:rPr>
          <w:t>Федеральным законом от 07.05.2013 № 79-ФЗ</w:t>
        </w:r>
      </w:hyperlink>
      <w:r w:rsidRPr="00FE7420">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FE7420">
        <w:rPr>
          <w:rFonts w:ascii="Arial" w:eastAsia="Times New Roman" w:hAnsi="Arial" w:cs="Arial"/>
          <w:color w:val="000000"/>
          <w:sz w:val="24"/>
          <w:szCs w:val="24"/>
          <w:lang w:eastAsia="ru-RU"/>
        </w:rPr>
        <w:t xml:space="preserve"> за пределами территории Российской Федерации, владеть и (или) пользоваться иностранными финансовыми инструментами»;</w:t>
      </w:r>
    </w:p>
    <w:p w:rsidR="00FE7420" w:rsidRPr="00FE7420" w:rsidRDefault="00FE7420" w:rsidP="00FE7420">
      <w:pPr>
        <w:spacing w:after="0" w:line="240" w:lineRule="auto"/>
        <w:ind w:left="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4.1) приобретение им статуса иностранного агента;</w:t>
      </w:r>
    </w:p>
    <w:p w:rsidR="00FE7420" w:rsidRPr="00FE7420" w:rsidRDefault="00FE7420" w:rsidP="00FE7420">
      <w:pPr>
        <w:spacing w:after="0" w:line="240" w:lineRule="auto"/>
        <w:ind w:left="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(пункт 4.1 введен решением Совета МО «Ухта» от </w:t>
      </w:r>
      <w:hyperlink r:id="rId208"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0"/>
          <w:szCs w:val="20"/>
          <w:lang w:eastAsia="ru-RU"/>
        </w:rPr>
        <w:lastRenderedPageBreak/>
        <w:t>5)</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допущение главой муниципального округа, администрацией муниципального округа, иными органами и должностными лицами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FE7420">
        <w:rPr>
          <w:rFonts w:ascii="Arial" w:eastAsia="Times New Roman" w:hAnsi="Arial" w:cs="Arial"/>
          <w:color w:val="000000"/>
          <w:sz w:val="24"/>
          <w:szCs w:val="24"/>
          <w:lang w:eastAsia="ru-RU"/>
        </w:rPr>
        <w:t xml:space="preserve"> согласия и способствовало возникновению межнациональных (межэтнических) и межконфессиональных конфликтов;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6)</w:t>
      </w: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систематическое</w:t>
      </w:r>
      <w:proofErr w:type="gramEnd"/>
      <w:r w:rsidRPr="00FE7420">
        <w:rPr>
          <w:rFonts w:ascii="Arial" w:eastAsia="Times New Roman" w:hAnsi="Arial" w:cs="Arial"/>
          <w:color w:val="000000"/>
          <w:sz w:val="24"/>
          <w:szCs w:val="24"/>
          <w:lang w:eastAsia="ru-RU"/>
        </w:rPr>
        <w:t xml:space="preserve"> </w:t>
      </w:r>
      <w:proofErr w:type="spellStart"/>
      <w:r w:rsidRPr="00FE7420">
        <w:rPr>
          <w:rFonts w:ascii="Arial" w:eastAsia="Times New Roman" w:hAnsi="Arial" w:cs="Arial"/>
          <w:color w:val="000000"/>
          <w:sz w:val="24"/>
          <w:szCs w:val="24"/>
          <w:lang w:eastAsia="ru-RU"/>
        </w:rPr>
        <w:t>недостижение</w:t>
      </w:r>
      <w:proofErr w:type="spellEnd"/>
      <w:r w:rsidRPr="00FE7420">
        <w:rPr>
          <w:rFonts w:ascii="Arial" w:eastAsia="Times New Roman" w:hAnsi="Arial" w:cs="Arial"/>
          <w:color w:val="000000"/>
          <w:sz w:val="24"/>
          <w:szCs w:val="24"/>
          <w:lang w:eastAsia="ru-RU"/>
        </w:rPr>
        <w:t xml:space="preserve"> показателей для оценки эффективности деятельности органов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r w:rsidRPr="00FE7420">
        <w:rPr>
          <w:rFonts w:ascii="Arial" w:eastAsia="Times New Roman" w:hAnsi="Arial" w:cs="Arial"/>
          <w:color w:val="000000"/>
          <w:sz w:val="24"/>
          <w:szCs w:val="24"/>
          <w:lang w:eastAsia="ru-RU"/>
        </w:rPr>
        <w:t>(пункт 6 введен решением Совета МО «Ухта» от </w:t>
      </w:r>
      <w:hyperlink r:id="rId209" w:tgtFrame="_blank" w:history="1">
        <w:r w:rsidRPr="00FE7420">
          <w:rPr>
            <w:rFonts w:ascii="Arial" w:eastAsia="Times New Roman" w:hAnsi="Arial" w:cs="Arial"/>
            <w:sz w:val="24"/>
            <w:szCs w:val="24"/>
            <w:lang w:eastAsia="ru-RU"/>
          </w:rPr>
          <w:t>29.05.2025 № 395</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0"/>
          <w:numId w:val="1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Инициатива депутатов Совета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Совета муниципального округа, оформляется в виде обращения, которое вносится в Совет муниципального округа. Указанное обращение вносится вместе с проектом решения Совета муниципального округа об удалении главы муниципального округа в отставку. О выдвижении данной инициативы глава муниципального округа и Глава Республики Коми уведомляются </w:t>
      </w:r>
      <w:proofErr w:type="gramStart"/>
      <w:r w:rsidRPr="00FE7420">
        <w:rPr>
          <w:rFonts w:ascii="Arial" w:eastAsia="Times New Roman" w:hAnsi="Arial" w:cs="Arial"/>
          <w:color w:val="000000"/>
          <w:sz w:val="24"/>
          <w:szCs w:val="24"/>
          <w:lang w:eastAsia="ru-RU"/>
        </w:rPr>
        <w:t>непозднее</w:t>
      </w:r>
      <w:proofErr w:type="gramEnd"/>
      <w:r w:rsidRPr="00FE7420">
        <w:rPr>
          <w:rFonts w:ascii="Arial" w:eastAsia="Times New Roman" w:hAnsi="Arial" w:cs="Arial"/>
          <w:color w:val="000000"/>
          <w:sz w:val="24"/>
          <w:szCs w:val="24"/>
          <w:lang w:eastAsia="ru-RU"/>
        </w:rPr>
        <w:t xml:space="preserve"> дня, следующего за днем внесения указанного обращения в Совет муниципального округа.</w:t>
      </w:r>
    </w:p>
    <w:p w:rsidR="00FE7420" w:rsidRPr="00FE7420" w:rsidRDefault="00FE7420" w:rsidP="00FE7420">
      <w:pPr>
        <w:numPr>
          <w:ilvl w:val="0"/>
          <w:numId w:val="1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Рассмотрение инициативы депутатов Совета муниципального округа об удалении главы муниципального округа в отставку осуществляется с учетом мнения Главы Республики Коми.</w:t>
      </w:r>
    </w:p>
    <w:p w:rsidR="00FE7420" w:rsidRPr="00FE7420" w:rsidRDefault="00FE7420" w:rsidP="00FE7420">
      <w:pPr>
        <w:numPr>
          <w:ilvl w:val="0"/>
          <w:numId w:val="1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В случае если при рассмотрении инициативы депутатов Совета муниципального округа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 и (или) решений, действий (бездействия) главы муниципального округа, повлекших (повлекшего) наступление последствий, предусмотренных пунктами 2 и 3 части 1 статьи 75</w:t>
      </w:r>
      <w:proofErr w:type="gramEnd"/>
      <w:r w:rsidRPr="00FE7420">
        <w:rPr>
          <w:rFonts w:ascii="Arial" w:eastAsia="Times New Roman" w:hAnsi="Arial" w:cs="Arial"/>
          <w:color w:val="000000"/>
          <w:sz w:val="24"/>
          <w:szCs w:val="24"/>
          <w:lang w:eastAsia="ru-RU"/>
        </w:rPr>
        <w:t> </w:t>
      </w:r>
      <w:hyperlink r:id="rId210" w:tgtFrame="_blank" w:history="1">
        <w:r w:rsidRPr="00FE7420">
          <w:rPr>
            <w:rFonts w:ascii="Arial" w:eastAsia="Times New Roman" w:hAnsi="Arial" w:cs="Arial"/>
            <w:sz w:val="24"/>
            <w:szCs w:val="24"/>
            <w:lang w:eastAsia="ru-RU"/>
          </w:rPr>
          <w:t>Федерального закона № 131-Ф3</w:t>
        </w:r>
      </w:hyperlink>
      <w:r w:rsidRPr="00FE7420">
        <w:rPr>
          <w:rFonts w:ascii="Arial" w:eastAsia="Times New Roman" w:hAnsi="Arial" w:cs="Arial"/>
          <w:color w:val="000000"/>
          <w:sz w:val="24"/>
          <w:szCs w:val="24"/>
          <w:lang w:eastAsia="ru-RU"/>
        </w:rPr>
        <w:t>, решение об удалении главы муниципального округа в отставку может быть принято только при согласии Главы Республики Коми.</w:t>
      </w:r>
    </w:p>
    <w:p w:rsidR="00FE7420" w:rsidRPr="00FE7420" w:rsidRDefault="00FE7420" w:rsidP="00FE7420">
      <w:pPr>
        <w:numPr>
          <w:ilvl w:val="0"/>
          <w:numId w:val="1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Рассмотрение инициативы депутатов Совета муниципального округа или Главы Республики Коми об удалении главы муниципального округа в отставку осуществляется Советом муниципального округа в течение одного месяца со дня внесения соответствующего обращения.</w:t>
      </w:r>
    </w:p>
    <w:p w:rsidR="00FE7420" w:rsidRPr="00FE7420" w:rsidRDefault="00FE7420" w:rsidP="00FE7420">
      <w:pPr>
        <w:numPr>
          <w:ilvl w:val="0"/>
          <w:numId w:val="1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Совета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Совета муниципального округа.</w:t>
      </w:r>
    </w:p>
    <w:p w:rsidR="00FE7420" w:rsidRPr="00FE7420" w:rsidRDefault="00FE7420" w:rsidP="00FE7420">
      <w:pPr>
        <w:numPr>
          <w:ilvl w:val="0"/>
          <w:numId w:val="1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об удалении главы муниципального округа в отставку подписывается председателем Совета муниципального округа.</w:t>
      </w:r>
    </w:p>
    <w:p w:rsidR="00FE7420" w:rsidRPr="00FE7420" w:rsidRDefault="00FE7420" w:rsidP="00FE7420">
      <w:pPr>
        <w:numPr>
          <w:ilvl w:val="0"/>
          <w:numId w:val="138"/>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При рассмотрении и принятии Советом муниципального округа решения об удалении главы муниципального округа в отставку должны быть обеспечены:</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t>1)</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заблаговременное получение им уведомления о дате и месте проведения соответствующего заседания, а также ознакомление с обращением депутатов Совета муниципального округа или Главы Республики Коми и с проектом решения Совета муниципального округа об удалении его в отставку;</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0"/>
          <w:szCs w:val="20"/>
          <w:lang w:eastAsia="ru-RU"/>
        </w:rPr>
        <w:lastRenderedPageBreak/>
        <w:t>2)</w:t>
      </w: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предоставление ему возможности дать депутатам Совета муниципального округа объяснения по поводу обстоятельств, выдвигаемых в качестве основания для удаления в отставку.</w:t>
      </w:r>
    </w:p>
    <w:p w:rsidR="00FE7420" w:rsidRPr="00FE7420" w:rsidRDefault="00FE7420" w:rsidP="00FE7420">
      <w:pPr>
        <w:numPr>
          <w:ilvl w:val="0"/>
          <w:numId w:val="139"/>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В случае если глава муниципального округа не согласен с решением Совета муниципального округа об удалении его в отставку, он вправе в письменном виде изложить свое особое мнение.</w:t>
      </w:r>
    </w:p>
    <w:p w:rsidR="00FE7420" w:rsidRPr="00FE7420" w:rsidRDefault="00FE7420" w:rsidP="00FE7420">
      <w:pPr>
        <w:numPr>
          <w:ilvl w:val="0"/>
          <w:numId w:val="139"/>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Решение Совета муниципального округа об удалении главы муниципального округа в отставку подлежит официальному опубликованию не позднее чем через пять дней со дня его принятия. В случае</w:t>
      </w:r>
      <w:proofErr w:type="gramStart"/>
      <w:r w:rsidRPr="00FE7420">
        <w:rPr>
          <w:rFonts w:ascii="Arial" w:eastAsia="Times New Roman" w:hAnsi="Arial" w:cs="Arial"/>
          <w:color w:val="000000"/>
          <w:sz w:val="24"/>
          <w:szCs w:val="24"/>
          <w:lang w:eastAsia="ru-RU"/>
        </w:rPr>
        <w:t>,</w:t>
      </w:r>
      <w:proofErr w:type="gramEnd"/>
      <w:r w:rsidRPr="00FE7420">
        <w:rPr>
          <w:rFonts w:ascii="Arial" w:eastAsia="Times New Roman" w:hAnsi="Arial" w:cs="Arial"/>
          <w:color w:val="000000"/>
          <w:sz w:val="24"/>
          <w:szCs w:val="24"/>
          <w:lang w:eastAsia="ru-RU"/>
        </w:rPr>
        <w:t xml:space="preserve"> если глава муниципального округа в письменном виде изложил свое особое мнение по вопросу удаления его в отставку, оно подлежит опубликованию одновременно с указанным решением Совета муниципального округа.</w:t>
      </w:r>
    </w:p>
    <w:p w:rsidR="00FE7420" w:rsidRPr="00FE7420" w:rsidRDefault="00FE7420" w:rsidP="00FE7420">
      <w:pPr>
        <w:numPr>
          <w:ilvl w:val="0"/>
          <w:numId w:val="139"/>
        </w:numPr>
        <w:spacing w:after="0" w:line="240" w:lineRule="auto"/>
        <w:ind w:left="0"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В случае если инициатива депутатов Совета муниципального округа или Главы Республики Коми об удалении главы муниципального округа в отставку отклонена Советом муниципального округа, вопрос об удалении главы муниципального округа в отставку может быть вынесен на повторное рассмотрение Совета муниципального округа не ранее чем через два месяца со дня проведения заседания Совета муниципального округа, на котором рассматривался указанный вопрос.</w:t>
      </w:r>
      <w:proofErr w:type="gramEnd"/>
    </w:p>
    <w:p w:rsidR="00FE7420" w:rsidRPr="00FE7420" w:rsidRDefault="00FE7420" w:rsidP="00FE7420">
      <w:pPr>
        <w:numPr>
          <w:ilvl w:val="0"/>
          <w:numId w:val="139"/>
        </w:numPr>
        <w:spacing w:after="0" w:line="240" w:lineRule="auto"/>
        <w:ind w:left="0"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Глава муниципального округа, в отношении которого Советом муниципального округа принято решение об удалении его в отставку, вправе обратиться с заявлением об обжаловании указанного решения в судебном порядке в соответствии с федеральным законом.</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77. Контроль и надзор за деятельностью органов местного самоуправления и должностных лиц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numPr>
          <w:ilvl w:val="1"/>
          <w:numId w:val="14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Надзор за исполнением органами местного самоуправления и должностными лицами местного самоуправления </w:t>
      </w:r>
      <w:hyperlink r:id="rId211"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федеральных конституционных законов, федеральных законов, </w:t>
      </w:r>
      <w:hyperlink r:id="rId212"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законов Республики Коми, Устава, муниципальных правовых актов осуществляется в соответствии с </w:t>
      </w:r>
      <w:hyperlink r:id="rId213" w:tgtFrame="_blank" w:history="1">
        <w:r w:rsidRPr="00FE7420">
          <w:rPr>
            <w:rFonts w:ascii="Arial" w:eastAsia="Times New Roman" w:hAnsi="Arial" w:cs="Arial"/>
            <w:sz w:val="24"/>
            <w:szCs w:val="24"/>
            <w:lang w:eastAsia="ru-RU"/>
          </w:rPr>
          <w:t>Федеральным законом № 131-ФЗ</w:t>
        </w:r>
      </w:hyperlink>
      <w:r w:rsidRPr="00FE7420">
        <w:rPr>
          <w:rFonts w:ascii="Arial" w:eastAsia="Times New Roman" w:hAnsi="Arial" w:cs="Arial"/>
          <w:color w:val="000000"/>
          <w:sz w:val="24"/>
          <w:szCs w:val="24"/>
          <w:lang w:eastAsia="ru-RU"/>
        </w:rPr>
        <w:t>.</w:t>
      </w:r>
    </w:p>
    <w:p w:rsidR="00FE7420" w:rsidRPr="00FE7420" w:rsidRDefault="00FE7420" w:rsidP="00FE7420">
      <w:pPr>
        <w:numPr>
          <w:ilvl w:val="1"/>
          <w:numId w:val="140"/>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Органы местного самоуправления и должностные лица местного самоуправления, наделенные в соответствии с Уставом контрольными функциями, осуществляют </w:t>
      </w:r>
      <w:proofErr w:type="gramStart"/>
      <w:r w:rsidRPr="00FE7420">
        <w:rPr>
          <w:rFonts w:ascii="Arial" w:eastAsia="Times New Roman" w:hAnsi="Arial" w:cs="Arial"/>
          <w:color w:val="000000"/>
          <w:sz w:val="24"/>
          <w:szCs w:val="24"/>
          <w:lang w:eastAsia="ru-RU"/>
        </w:rPr>
        <w:t>контроль за</w:t>
      </w:r>
      <w:proofErr w:type="gramEnd"/>
      <w:r w:rsidRPr="00FE7420">
        <w:rPr>
          <w:rFonts w:ascii="Arial" w:eastAsia="Times New Roman" w:hAnsi="Arial" w:cs="Arial"/>
          <w:color w:val="000000"/>
          <w:sz w:val="24"/>
          <w:szCs w:val="24"/>
          <w:lang w:eastAsia="ru-RU"/>
        </w:rPr>
        <w:t xml:space="preserve"> соответствием деятельности органов местного самоуправления и должностных лиц местного самоуправления Уставу и принятым в соответствии с ним нормативным правовым актам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Глава 7. Вступление в силу Устава муниципального округа и порядок внесения в него изменений и дополнений</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lastRenderedPageBreak/>
        <w:t>Статья 79. Государственная регистрация и вступление в силу Устава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1"/>
          <w:numId w:val="141"/>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Устав принимается Советом муниципального округа большинством в 2/3 (две трети) голосов от установленной численности депутатов Совета муниципального округа.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FE7420" w:rsidRPr="00FE7420" w:rsidRDefault="00FE7420" w:rsidP="00FE7420">
      <w:pPr>
        <w:numPr>
          <w:ilvl w:val="1"/>
          <w:numId w:val="142"/>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Устав подлежит официальному опубликованию после его государственной регистрации и вступает в силу после его официального опубликования.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Глава муниципального округа обязан опубликовать зарегистрированный устав муниципального образования </w:t>
      </w:r>
      <w:proofErr w:type="gramStart"/>
      <w:r w:rsidRPr="00FE7420">
        <w:rPr>
          <w:rFonts w:ascii="Arial" w:eastAsia="Times New Roman" w:hAnsi="Arial" w:cs="Arial"/>
          <w:color w:val="000000"/>
          <w:sz w:val="24"/>
          <w:szCs w:val="24"/>
          <w:lang w:eastAsia="ru-RU"/>
        </w:rPr>
        <w:t>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w:t>
      </w:r>
      <w:proofErr w:type="gramEnd"/>
      <w:r w:rsidRPr="00FE7420">
        <w:rPr>
          <w:rFonts w:ascii="Arial" w:eastAsia="Times New Roman" w:hAnsi="Arial" w:cs="Arial"/>
          <w:color w:val="000000"/>
          <w:sz w:val="24"/>
          <w:szCs w:val="24"/>
          <w:lang w:eastAsia="ru-RU"/>
        </w:rPr>
        <w:t xml:space="preserve"> сведений об уставе муниципального образования в государственный реестр уставов муниципальных образований Республики Коми.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80. Оформление инициативы по внесению изменений и дополнений в настоящий Устав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hd w:val="clear" w:color="auto" w:fill="FFFFFF"/>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Предложения о внесении изменений и дополнений в Устав могут вноситься главой муниципального округа, председателем Совета муниципального округа, председателем Контрольно-счетной палаты муниципального округа, депутатами Совета муниципального округа, инициативными группам граждан, общественными объединениями, органами территориального общественного самоуправления, прокурором города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b/>
          <w:bCs/>
          <w:color w:val="000000"/>
          <w:sz w:val="24"/>
          <w:szCs w:val="24"/>
          <w:lang w:eastAsia="ru-RU"/>
        </w:rPr>
        <w:t>Статья 81. Порядок внесения изменений и дополнений в настоящий Устав</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w:t>
      </w:r>
    </w:p>
    <w:p w:rsidR="00FE7420" w:rsidRPr="00FE7420" w:rsidRDefault="00FE7420" w:rsidP="00FE7420">
      <w:pPr>
        <w:numPr>
          <w:ilvl w:val="0"/>
          <w:numId w:val="14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Изменения и дополнения в Устав вносятся муниципальным правовым актом Совета муниципального округа.</w:t>
      </w:r>
    </w:p>
    <w:p w:rsidR="00FE7420" w:rsidRPr="00FE7420" w:rsidRDefault="00FE7420" w:rsidP="00FE7420">
      <w:pPr>
        <w:numPr>
          <w:ilvl w:val="0"/>
          <w:numId w:val="143"/>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 xml:space="preserve">Проект муниципального правового акта о внесении изменений и дополнений в Устав не </w:t>
      </w:r>
      <w:proofErr w:type="gramStart"/>
      <w:r w:rsidRPr="00FE7420">
        <w:rPr>
          <w:rFonts w:ascii="Arial" w:eastAsia="Times New Roman" w:hAnsi="Arial" w:cs="Arial"/>
          <w:color w:val="000000"/>
          <w:sz w:val="24"/>
          <w:szCs w:val="24"/>
          <w:lang w:eastAsia="ru-RU"/>
        </w:rPr>
        <w:t>позднее</w:t>
      </w:r>
      <w:proofErr w:type="gramEnd"/>
      <w:r w:rsidRPr="00FE7420">
        <w:rPr>
          <w:rFonts w:ascii="Arial" w:eastAsia="Times New Roman" w:hAnsi="Arial" w:cs="Arial"/>
          <w:color w:val="000000"/>
          <w:sz w:val="24"/>
          <w:szCs w:val="24"/>
          <w:lang w:eastAsia="ru-RU"/>
        </w:rPr>
        <w:t xml:space="preserve"> чем за 30 (тридцать) дней до дня рассмотрения вопроса о внесении изменений и дополнений в Устав подлежит официальному опубликованию с одновременным опубликованием установленного Советом муниципального округа порядка учета предложений по проекту указанного муниципального правового акта, а также порядка участия граждан в его обсуждении.</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proofErr w:type="gramStart"/>
      <w:r w:rsidRPr="00FE7420">
        <w:rPr>
          <w:rFonts w:ascii="Arial" w:eastAsia="Times New Roman" w:hAnsi="Arial" w:cs="Arial"/>
          <w:color w:val="000000"/>
          <w:sz w:val="24"/>
          <w:szCs w:val="24"/>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вносятся изменения в форме точного воспроизведения положений </w:t>
      </w:r>
      <w:hyperlink r:id="rId214"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федеральных законов, </w:t>
      </w:r>
      <w:hyperlink r:id="rId215"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или законов Республики Коми в целях приведения Устава в соответствие с</w:t>
      </w:r>
      <w:proofErr w:type="gramEnd"/>
      <w:r w:rsidRPr="00FE7420">
        <w:rPr>
          <w:rFonts w:ascii="Arial" w:eastAsia="Times New Roman" w:hAnsi="Arial" w:cs="Arial"/>
          <w:color w:val="000000"/>
          <w:sz w:val="24"/>
          <w:szCs w:val="24"/>
          <w:lang w:eastAsia="ru-RU"/>
        </w:rPr>
        <w:t xml:space="preserve"> этими нормативными правовыми актами.</w:t>
      </w:r>
    </w:p>
    <w:p w:rsidR="00FE7420" w:rsidRPr="00FE7420" w:rsidRDefault="00FE7420" w:rsidP="00FE7420">
      <w:pPr>
        <w:spacing w:after="0" w:line="240" w:lineRule="auto"/>
        <w:ind w:firstLine="709"/>
        <w:jc w:val="both"/>
        <w:rPr>
          <w:rFonts w:ascii="Arial" w:eastAsia="Times New Roman" w:hAnsi="Arial" w:cs="Arial"/>
          <w:color w:val="000000"/>
          <w:sz w:val="26"/>
          <w:szCs w:val="26"/>
          <w:lang w:eastAsia="ru-RU"/>
        </w:rPr>
      </w:pPr>
      <w:proofErr w:type="gramStart"/>
      <w:r w:rsidRPr="00FE7420">
        <w:rPr>
          <w:rFonts w:ascii="Arial" w:eastAsia="Times New Roman" w:hAnsi="Arial" w:cs="Arial"/>
          <w:color w:val="000000"/>
          <w:sz w:val="24"/>
          <w:szCs w:val="24"/>
          <w:lang w:eastAsia="ru-RU"/>
        </w:rPr>
        <w:t xml:space="preserve">После опубликования проект муниципального правового акта о внесении изменений и дополнений в Устав подлежит обсуждению на публичных слушаниях муниципального округа, кроме случаев, когда в Устав вносятся изменения в </w:t>
      </w:r>
      <w:r w:rsidRPr="00FE7420">
        <w:rPr>
          <w:rFonts w:ascii="Arial" w:eastAsia="Times New Roman" w:hAnsi="Arial" w:cs="Arial"/>
          <w:color w:val="000000"/>
          <w:sz w:val="24"/>
          <w:szCs w:val="24"/>
          <w:lang w:eastAsia="ru-RU"/>
        </w:rPr>
        <w:lastRenderedPageBreak/>
        <w:t>форме точного воспроизведения положений </w:t>
      </w:r>
      <w:hyperlink r:id="rId216" w:tgtFrame="_blank" w:history="1">
        <w:r w:rsidRPr="00FE7420">
          <w:rPr>
            <w:rFonts w:ascii="Arial" w:eastAsia="Times New Roman" w:hAnsi="Arial" w:cs="Arial"/>
            <w:sz w:val="24"/>
            <w:szCs w:val="24"/>
            <w:lang w:eastAsia="ru-RU"/>
          </w:rPr>
          <w:t>Конституции Российской Федерации</w:t>
        </w:r>
      </w:hyperlink>
      <w:r w:rsidRPr="00FE7420">
        <w:rPr>
          <w:rFonts w:ascii="Arial" w:eastAsia="Times New Roman" w:hAnsi="Arial" w:cs="Arial"/>
          <w:color w:val="000000"/>
          <w:sz w:val="24"/>
          <w:szCs w:val="24"/>
          <w:lang w:eastAsia="ru-RU"/>
        </w:rPr>
        <w:t>, федеральных законов, </w:t>
      </w:r>
      <w:hyperlink r:id="rId217" w:tgtFrame="_blank" w:history="1">
        <w:r w:rsidRPr="00FE7420">
          <w:rPr>
            <w:rFonts w:ascii="Arial" w:eastAsia="Times New Roman" w:hAnsi="Arial" w:cs="Arial"/>
            <w:sz w:val="24"/>
            <w:szCs w:val="24"/>
            <w:lang w:eastAsia="ru-RU"/>
          </w:rPr>
          <w:t>Конституции Республики Коми</w:t>
        </w:r>
      </w:hyperlink>
      <w:r w:rsidRPr="00FE7420">
        <w:rPr>
          <w:rFonts w:ascii="Arial" w:eastAsia="Times New Roman" w:hAnsi="Arial" w:cs="Arial"/>
          <w:color w:val="000000"/>
          <w:sz w:val="24"/>
          <w:szCs w:val="24"/>
          <w:lang w:eastAsia="ru-RU"/>
        </w:rPr>
        <w:t> или законов Республики Коми в целях приведения Устава в соответствие с этими нормативными правовыми актами.</w:t>
      </w:r>
      <w:proofErr w:type="gramEnd"/>
      <w:r w:rsidRPr="00FE7420">
        <w:rPr>
          <w:rFonts w:ascii="Arial" w:eastAsia="Times New Roman" w:hAnsi="Arial" w:cs="Arial"/>
          <w:color w:val="000000"/>
          <w:sz w:val="24"/>
          <w:szCs w:val="24"/>
          <w:lang w:eastAsia="ru-RU"/>
        </w:rPr>
        <w:t> Результаты публичных слушаний подлежат опубликованию.</w:t>
      </w:r>
    </w:p>
    <w:p w:rsidR="00FE7420" w:rsidRPr="00FE7420" w:rsidRDefault="00FE7420" w:rsidP="00FE7420">
      <w:pPr>
        <w:numPr>
          <w:ilvl w:val="0"/>
          <w:numId w:val="14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Решение о внесении изменений и дополнений в настоящий Устав считается принятым, если за него проголосовало не менее 2/3 (двух третей) от установленной численности депутатов Совета муниципального округа.</w:t>
      </w:r>
    </w:p>
    <w:p w:rsidR="00FE7420" w:rsidRPr="00FE7420" w:rsidRDefault="00FE7420" w:rsidP="00FE7420">
      <w:pPr>
        <w:numPr>
          <w:ilvl w:val="0"/>
          <w:numId w:val="14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Муниципальный правовой акт о внесении изменений и дополнений в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FE7420" w:rsidRPr="00FE7420" w:rsidRDefault="00FE7420" w:rsidP="00FE7420">
      <w:pPr>
        <w:numPr>
          <w:ilvl w:val="0"/>
          <w:numId w:val="144"/>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r w:rsidRPr="00FE7420">
        <w:rPr>
          <w:rFonts w:ascii="Arial" w:eastAsia="Times New Roman" w:hAnsi="Arial" w:cs="Arial"/>
          <w:color w:val="000000"/>
          <w:sz w:val="24"/>
          <w:szCs w:val="24"/>
          <w:lang w:eastAsia="ru-RU"/>
        </w:rPr>
        <w:t>Муниципальный правовой акт о внесении изменений и дополнений в Устав подлежит официальному опубликованию после его государственной регистрации и вступает в силу после его официального опубликования.</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 xml:space="preserve">Глава муниципального округа обязан опубликовать зарегистрированный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w:t>
      </w:r>
      <w:proofErr w:type="gramStart"/>
      <w:r w:rsidRPr="00FE7420">
        <w:rPr>
          <w:rFonts w:ascii="Arial" w:eastAsia="Times New Roman" w:hAnsi="Arial" w:cs="Arial"/>
          <w:color w:val="000000"/>
          <w:sz w:val="24"/>
          <w:szCs w:val="24"/>
          <w:lang w:eastAsia="ru-RU"/>
        </w:rPr>
        <w:t>акте</w:t>
      </w:r>
      <w:proofErr w:type="gramEnd"/>
      <w:r w:rsidRPr="00FE7420">
        <w:rPr>
          <w:rFonts w:ascii="Arial" w:eastAsia="Times New Roman" w:hAnsi="Arial" w:cs="Arial"/>
          <w:color w:val="000000"/>
          <w:sz w:val="24"/>
          <w:szCs w:val="24"/>
          <w:lang w:eastAsia="ru-RU"/>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Коми.</w:t>
      </w:r>
    </w:p>
    <w:p w:rsidR="00FE7420" w:rsidRPr="00FE7420" w:rsidRDefault="00FE7420" w:rsidP="00FE7420">
      <w:pPr>
        <w:numPr>
          <w:ilvl w:val="0"/>
          <w:numId w:val="145"/>
        </w:numPr>
        <w:spacing w:after="0" w:line="240" w:lineRule="auto"/>
        <w:ind w:left="0" w:firstLine="709"/>
        <w:jc w:val="both"/>
        <w:rPr>
          <w:rFonts w:ascii="Arial" w:eastAsia="Times New Roman" w:hAnsi="Arial" w:cs="Arial"/>
          <w:color w:val="000000"/>
          <w:sz w:val="24"/>
          <w:szCs w:val="24"/>
          <w:lang w:eastAsia="ru-RU"/>
        </w:rPr>
      </w:pPr>
      <w:r w:rsidRPr="00FE7420">
        <w:rPr>
          <w:rFonts w:ascii="Times New Roman" w:eastAsia="Times New Roman" w:hAnsi="Times New Roman" w:cs="Times New Roman"/>
          <w:color w:val="000000"/>
          <w:sz w:val="14"/>
          <w:szCs w:val="14"/>
          <w:lang w:eastAsia="ru-RU"/>
        </w:rPr>
        <w:t>    </w:t>
      </w:r>
      <w:proofErr w:type="gramStart"/>
      <w:r w:rsidRPr="00FE7420">
        <w:rPr>
          <w:rFonts w:ascii="Arial" w:eastAsia="Times New Roman" w:hAnsi="Arial" w:cs="Arial"/>
          <w:color w:val="000000"/>
          <w:sz w:val="24"/>
          <w:szCs w:val="24"/>
          <w:lang w:eastAsia="ru-RU"/>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муниципального округа, принявшего муниципальный правовой акт о внесении в Устав указанных</w:t>
      </w:r>
      <w:proofErr w:type="gramEnd"/>
      <w:r w:rsidRPr="00FE7420">
        <w:rPr>
          <w:rFonts w:ascii="Arial" w:eastAsia="Times New Roman" w:hAnsi="Arial" w:cs="Arial"/>
          <w:color w:val="000000"/>
          <w:sz w:val="24"/>
          <w:szCs w:val="24"/>
          <w:lang w:eastAsia="ru-RU"/>
        </w:rPr>
        <w:t xml:space="preserve"> изменений и дополнений.</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b/>
          <w:bCs/>
          <w:color w:val="000000"/>
          <w:sz w:val="24"/>
          <w:szCs w:val="24"/>
          <w:lang w:eastAsia="ru-RU"/>
        </w:rPr>
        <w:t>Статья 82. Признание утратившими силу отдельных муниципальных правовых актов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Со дня вступления в силу настоящего Устава признать утратившими силу:</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1) </w:t>
      </w:r>
      <w:hyperlink r:id="rId218" w:tgtFrame="_blank" w:history="1">
        <w:r w:rsidRPr="00FE7420">
          <w:rPr>
            <w:rFonts w:ascii="Arial" w:eastAsia="Times New Roman" w:hAnsi="Arial" w:cs="Arial"/>
            <w:sz w:val="24"/>
            <w:szCs w:val="24"/>
            <w:lang w:eastAsia="ru-RU"/>
          </w:rPr>
          <w:t>Устав муниципального образования городского округа «Ухта»</w:t>
        </w:r>
      </w:hyperlink>
      <w:r w:rsidRPr="00FE7420">
        <w:rPr>
          <w:rFonts w:ascii="Arial" w:eastAsia="Times New Roman" w:hAnsi="Arial" w:cs="Arial"/>
          <w:color w:val="000000"/>
          <w:sz w:val="24"/>
          <w:szCs w:val="24"/>
          <w:lang w:eastAsia="ru-RU"/>
        </w:rPr>
        <w:t>, принятый решением Совета муниципального образования «Город Ухта» от 27.12.2005 № 14;</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2) решение Совета муниципального образования «Город Ухта» от 27.12.2005 № 14 «О принятии Устава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 </w:t>
      </w:r>
      <w:hyperlink r:id="rId219" w:tgtFrame="_blank" w:history="1">
        <w:r w:rsidRPr="00FE7420">
          <w:rPr>
            <w:rFonts w:ascii="Arial" w:eastAsia="Times New Roman" w:hAnsi="Arial" w:cs="Arial"/>
            <w:sz w:val="24"/>
            <w:szCs w:val="24"/>
            <w:lang w:eastAsia="ru-RU"/>
          </w:rPr>
          <w:t>решение Совета МО городского округа «Ухта» от 21.11.2006 № 1</w:t>
        </w:r>
      </w:hyperlink>
      <w:r w:rsidRPr="00FE7420">
        <w:rPr>
          <w:rFonts w:ascii="Arial" w:eastAsia="Times New Roman" w:hAnsi="Arial" w:cs="Arial"/>
          <w:color w:val="000000"/>
          <w:sz w:val="24"/>
          <w:szCs w:val="24"/>
          <w:lang w:eastAsia="ru-RU"/>
        </w:rPr>
        <w:t> «О внесении изменений и дополнений в Устав МОГО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 </w:t>
      </w:r>
      <w:hyperlink r:id="rId220" w:tgtFrame="_blank" w:history="1">
        <w:r w:rsidRPr="00FE7420">
          <w:rPr>
            <w:rFonts w:ascii="Arial" w:eastAsia="Times New Roman" w:hAnsi="Arial" w:cs="Arial"/>
            <w:sz w:val="24"/>
            <w:szCs w:val="24"/>
            <w:lang w:eastAsia="ru-RU"/>
          </w:rPr>
          <w:t>решение Совета МО городского округа «Ухта» от 08.02.2007 № 16</w:t>
        </w:r>
      </w:hyperlink>
      <w:r w:rsidRPr="00FE7420">
        <w:rPr>
          <w:rFonts w:ascii="Arial" w:eastAsia="Times New Roman" w:hAnsi="Arial" w:cs="Arial"/>
          <w:color w:val="000000"/>
          <w:sz w:val="24"/>
          <w:szCs w:val="24"/>
          <w:lang w:eastAsia="ru-RU"/>
        </w:rPr>
        <w:t> «О внесении изменений и дополнений в Устав МОГО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5) </w:t>
      </w:r>
      <w:hyperlink r:id="rId221" w:tgtFrame="_blank" w:history="1">
        <w:r w:rsidRPr="00FE7420">
          <w:rPr>
            <w:rFonts w:ascii="Arial" w:eastAsia="Times New Roman" w:hAnsi="Arial" w:cs="Arial"/>
            <w:sz w:val="24"/>
            <w:szCs w:val="24"/>
            <w:lang w:eastAsia="ru-RU"/>
          </w:rPr>
          <w:t>решение Совета МО городского округа «Ухта» от 14.11.2008 № 254</w:t>
        </w:r>
      </w:hyperlink>
      <w:r w:rsidRPr="00FE7420">
        <w:rPr>
          <w:rFonts w:ascii="Arial" w:eastAsia="Times New Roman" w:hAnsi="Arial" w:cs="Arial"/>
          <w:color w:val="000000"/>
          <w:sz w:val="24"/>
          <w:szCs w:val="24"/>
          <w:lang w:eastAsia="ru-RU"/>
        </w:rPr>
        <w:t> «О внесении изменений и дополнений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6) </w:t>
      </w:r>
      <w:hyperlink r:id="rId222" w:tgtFrame="_blank" w:history="1">
        <w:r w:rsidRPr="00FE7420">
          <w:rPr>
            <w:rFonts w:ascii="Arial" w:eastAsia="Times New Roman" w:hAnsi="Arial" w:cs="Arial"/>
            <w:sz w:val="24"/>
            <w:szCs w:val="24"/>
            <w:lang w:eastAsia="ru-RU"/>
          </w:rPr>
          <w:t>решение Совета МО городского округа «Ухта» от 18.02.2009 № 285</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7) </w:t>
      </w:r>
      <w:hyperlink r:id="rId223" w:tgtFrame="_blank" w:history="1">
        <w:r w:rsidRPr="00FE7420">
          <w:rPr>
            <w:rFonts w:ascii="Arial" w:eastAsia="Times New Roman" w:hAnsi="Arial" w:cs="Arial"/>
            <w:sz w:val="24"/>
            <w:szCs w:val="24"/>
            <w:lang w:eastAsia="ru-RU"/>
          </w:rPr>
          <w:t>решение Совета МО городского округа «Ухта» от 14.05.2010 № 418</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8) </w:t>
      </w:r>
      <w:hyperlink r:id="rId224" w:tgtFrame="_blank" w:history="1">
        <w:r w:rsidRPr="00FE7420">
          <w:rPr>
            <w:rFonts w:ascii="Arial" w:eastAsia="Times New Roman" w:hAnsi="Arial" w:cs="Arial"/>
            <w:sz w:val="24"/>
            <w:szCs w:val="24"/>
            <w:lang w:eastAsia="ru-RU"/>
          </w:rPr>
          <w:t>решение Совета МО городского округа «Ухта» от 29.06.2010 № 426</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9) </w:t>
      </w:r>
      <w:hyperlink r:id="rId225" w:tgtFrame="_blank" w:history="1">
        <w:r w:rsidRPr="00FE7420">
          <w:rPr>
            <w:rFonts w:ascii="Arial" w:eastAsia="Times New Roman" w:hAnsi="Arial" w:cs="Arial"/>
            <w:sz w:val="24"/>
            <w:szCs w:val="24"/>
            <w:lang w:eastAsia="ru-RU"/>
          </w:rPr>
          <w:t>решение Совета МО городского округа «Ухта» от 10.09.2010 № 443</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10) </w:t>
      </w:r>
      <w:hyperlink r:id="rId226" w:tgtFrame="_blank" w:history="1">
        <w:r w:rsidRPr="00FE7420">
          <w:rPr>
            <w:rFonts w:ascii="Arial" w:eastAsia="Times New Roman" w:hAnsi="Arial" w:cs="Arial"/>
            <w:sz w:val="24"/>
            <w:szCs w:val="24"/>
            <w:lang w:eastAsia="ru-RU"/>
          </w:rPr>
          <w:t>решение Совета МО городского округа «Ухта» от 22.02.2011 № 498</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11) </w:t>
      </w:r>
      <w:hyperlink r:id="rId227" w:tgtFrame="_blank" w:history="1">
        <w:r w:rsidRPr="00FE7420">
          <w:rPr>
            <w:rFonts w:ascii="Arial" w:eastAsia="Times New Roman" w:hAnsi="Arial" w:cs="Arial"/>
            <w:sz w:val="24"/>
            <w:szCs w:val="24"/>
            <w:lang w:eastAsia="ru-RU"/>
          </w:rPr>
          <w:t>решение Совета МО городского округа «Ухта» от 31.03.2011 № 8</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12) </w:t>
      </w:r>
      <w:hyperlink r:id="rId228" w:tgtFrame="_blank" w:history="1">
        <w:r w:rsidRPr="00FE7420">
          <w:rPr>
            <w:rFonts w:ascii="Arial" w:eastAsia="Times New Roman" w:hAnsi="Arial" w:cs="Arial"/>
            <w:sz w:val="24"/>
            <w:szCs w:val="24"/>
            <w:lang w:eastAsia="ru-RU"/>
          </w:rPr>
          <w:t>решение Совета МО городского округа «Ухта» от 05.07.2011 № 47</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13) </w:t>
      </w:r>
      <w:hyperlink r:id="rId229" w:tgtFrame="_blank" w:history="1">
        <w:r w:rsidRPr="00FE7420">
          <w:rPr>
            <w:rFonts w:ascii="Arial" w:eastAsia="Times New Roman" w:hAnsi="Arial" w:cs="Arial"/>
            <w:sz w:val="24"/>
            <w:szCs w:val="24"/>
            <w:lang w:eastAsia="ru-RU"/>
          </w:rPr>
          <w:t>решение Совета МО городского округа «Ухта» от 14.12.2011 № 85</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14) </w:t>
      </w:r>
      <w:hyperlink r:id="rId230" w:tgtFrame="_blank" w:history="1">
        <w:r w:rsidRPr="00FE7420">
          <w:rPr>
            <w:rFonts w:ascii="Arial" w:eastAsia="Times New Roman" w:hAnsi="Arial" w:cs="Arial"/>
            <w:sz w:val="24"/>
            <w:szCs w:val="24"/>
            <w:lang w:eastAsia="ru-RU"/>
          </w:rPr>
          <w:t>решение Совета МО городского округа «Ухта» от 21.02.2012 № 103</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15) </w:t>
      </w:r>
      <w:hyperlink r:id="rId231" w:tgtFrame="_blank" w:history="1">
        <w:r w:rsidRPr="00FE7420">
          <w:rPr>
            <w:rFonts w:ascii="Arial" w:eastAsia="Times New Roman" w:hAnsi="Arial" w:cs="Arial"/>
            <w:sz w:val="24"/>
            <w:szCs w:val="24"/>
            <w:lang w:eastAsia="ru-RU"/>
          </w:rPr>
          <w:t>решение Совета МО городского округа «Ухта» от 18.04.2012 № 109</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16) </w:t>
      </w:r>
      <w:hyperlink r:id="rId232" w:tgtFrame="_blank" w:history="1">
        <w:r w:rsidRPr="00FE7420">
          <w:rPr>
            <w:rFonts w:ascii="Arial" w:eastAsia="Times New Roman" w:hAnsi="Arial" w:cs="Arial"/>
            <w:sz w:val="24"/>
            <w:szCs w:val="24"/>
            <w:lang w:eastAsia="ru-RU"/>
          </w:rPr>
          <w:t>решение Совета МО городского округа «Ухта» от 18.04.2012 № 120</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17) </w:t>
      </w:r>
      <w:hyperlink r:id="rId233" w:tgtFrame="_blank" w:history="1">
        <w:r w:rsidRPr="00FE7420">
          <w:rPr>
            <w:rFonts w:ascii="Arial" w:eastAsia="Times New Roman" w:hAnsi="Arial" w:cs="Arial"/>
            <w:sz w:val="24"/>
            <w:szCs w:val="24"/>
            <w:lang w:eastAsia="ru-RU"/>
          </w:rPr>
          <w:t>решение Совета МО городского округа «Ухта» от 05.03.2013 № 194</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18) </w:t>
      </w:r>
      <w:hyperlink r:id="rId234" w:tgtFrame="_blank" w:history="1">
        <w:r w:rsidRPr="00FE7420">
          <w:rPr>
            <w:rFonts w:ascii="Arial" w:eastAsia="Times New Roman" w:hAnsi="Arial" w:cs="Arial"/>
            <w:sz w:val="24"/>
            <w:szCs w:val="24"/>
            <w:lang w:eastAsia="ru-RU"/>
          </w:rPr>
          <w:t>решение Совета МО городского округа «Ухта» от 05.06.2013 № 222</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19) </w:t>
      </w:r>
      <w:hyperlink r:id="rId235" w:tgtFrame="_blank" w:history="1">
        <w:r w:rsidRPr="00FE7420">
          <w:rPr>
            <w:rFonts w:ascii="Arial" w:eastAsia="Times New Roman" w:hAnsi="Arial" w:cs="Arial"/>
            <w:sz w:val="24"/>
            <w:szCs w:val="24"/>
            <w:lang w:eastAsia="ru-RU"/>
          </w:rPr>
          <w:t>решение Совета МО городского округа «Ухта» от 26.02.2014 № 267</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20) </w:t>
      </w:r>
      <w:hyperlink r:id="rId236" w:tgtFrame="_blank" w:history="1">
        <w:r w:rsidRPr="00FE7420">
          <w:rPr>
            <w:rFonts w:ascii="Arial" w:eastAsia="Times New Roman" w:hAnsi="Arial" w:cs="Arial"/>
            <w:sz w:val="24"/>
            <w:szCs w:val="24"/>
            <w:lang w:eastAsia="ru-RU"/>
          </w:rPr>
          <w:t>решение Совета МО городского округа «Ухта» от 23.04.2014 № 282</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21) </w:t>
      </w:r>
      <w:hyperlink r:id="rId237" w:tgtFrame="_blank" w:history="1">
        <w:r w:rsidRPr="00FE7420">
          <w:rPr>
            <w:rFonts w:ascii="Arial" w:eastAsia="Times New Roman" w:hAnsi="Arial" w:cs="Arial"/>
            <w:sz w:val="24"/>
            <w:szCs w:val="24"/>
            <w:lang w:eastAsia="ru-RU"/>
          </w:rPr>
          <w:t>решение Совета МО городского округа «Ухта» от 17.09.2014 № 311</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22) </w:t>
      </w:r>
      <w:hyperlink r:id="rId238" w:tgtFrame="_blank" w:history="1">
        <w:r w:rsidRPr="00FE7420">
          <w:rPr>
            <w:rFonts w:ascii="Arial" w:eastAsia="Times New Roman" w:hAnsi="Arial" w:cs="Arial"/>
            <w:sz w:val="24"/>
            <w:szCs w:val="24"/>
            <w:lang w:eastAsia="ru-RU"/>
          </w:rPr>
          <w:t>решение Совета МО городского округа «Ухта» от 20.11.2014 № 335</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23) </w:t>
      </w:r>
      <w:hyperlink r:id="rId239" w:tgtFrame="_blank" w:history="1">
        <w:r w:rsidRPr="00FE7420">
          <w:rPr>
            <w:rFonts w:ascii="Arial" w:eastAsia="Times New Roman" w:hAnsi="Arial" w:cs="Arial"/>
            <w:sz w:val="24"/>
            <w:szCs w:val="24"/>
            <w:lang w:eastAsia="ru-RU"/>
          </w:rPr>
          <w:t>решение Совета МО городского округа «Ухта» от 22.04.2015 № 393</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24) </w:t>
      </w:r>
      <w:hyperlink r:id="rId240" w:tgtFrame="_blank" w:history="1">
        <w:r w:rsidRPr="00FE7420">
          <w:rPr>
            <w:rFonts w:ascii="Arial" w:eastAsia="Times New Roman" w:hAnsi="Arial" w:cs="Arial"/>
            <w:sz w:val="24"/>
            <w:szCs w:val="24"/>
            <w:lang w:eastAsia="ru-RU"/>
          </w:rPr>
          <w:t>решение Совета МО городского округа «Ухта» от 05.11.2015 № 10</w:t>
        </w:r>
      </w:hyperlink>
      <w:r w:rsidRPr="00FE7420">
        <w:rPr>
          <w:rFonts w:ascii="Arial" w:eastAsia="Times New Roman" w:hAnsi="Arial" w:cs="Arial"/>
          <w:color w:val="000000"/>
          <w:sz w:val="24"/>
          <w:szCs w:val="24"/>
          <w:lang w:eastAsia="ru-RU"/>
        </w:rPr>
        <w:t> «О внесении изменения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25) </w:t>
      </w:r>
      <w:hyperlink r:id="rId241" w:tgtFrame="_blank" w:history="1">
        <w:r w:rsidRPr="00FE7420">
          <w:rPr>
            <w:rFonts w:ascii="Arial" w:eastAsia="Times New Roman" w:hAnsi="Arial" w:cs="Arial"/>
            <w:sz w:val="24"/>
            <w:szCs w:val="24"/>
            <w:lang w:eastAsia="ru-RU"/>
          </w:rPr>
          <w:t>решение Совета МО городского округа «Ухта» от 24.08.2016 № 80</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26) </w:t>
      </w:r>
      <w:hyperlink r:id="rId242" w:tgtFrame="_blank" w:history="1">
        <w:r w:rsidRPr="00FE7420">
          <w:rPr>
            <w:rFonts w:ascii="Arial" w:eastAsia="Times New Roman" w:hAnsi="Arial" w:cs="Arial"/>
            <w:sz w:val="24"/>
            <w:szCs w:val="24"/>
            <w:lang w:eastAsia="ru-RU"/>
          </w:rPr>
          <w:t>решение Совета МО городского округа «Ухта» от 08.02.2017 № 157</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27) </w:t>
      </w:r>
      <w:hyperlink r:id="rId243" w:tgtFrame="_blank" w:history="1">
        <w:r w:rsidRPr="00FE7420">
          <w:rPr>
            <w:rFonts w:ascii="Arial" w:eastAsia="Times New Roman" w:hAnsi="Arial" w:cs="Arial"/>
            <w:sz w:val="24"/>
            <w:szCs w:val="24"/>
            <w:lang w:eastAsia="ru-RU"/>
          </w:rPr>
          <w:t>решение Совета МО городского округа «Ухта» от 29.03.2017 № 170</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28) </w:t>
      </w:r>
      <w:hyperlink r:id="rId244" w:tgtFrame="_blank" w:history="1">
        <w:r w:rsidRPr="00FE7420">
          <w:rPr>
            <w:rFonts w:ascii="Arial" w:eastAsia="Times New Roman" w:hAnsi="Arial" w:cs="Arial"/>
            <w:sz w:val="24"/>
            <w:szCs w:val="24"/>
            <w:lang w:eastAsia="ru-RU"/>
          </w:rPr>
          <w:t>решение Совета МО городского округа «Ухта» от 27.09.2017 № 213</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29) </w:t>
      </w:r>
      <w:hyperlink r:id="rId245" w:tgtFrame="_blank" w:history="1">
        <w:r w:rsidRPr="00FE7420">
          <w:rPr>
            <w:rFonts w:ascii="Arial" w:eastAsia="Times New Roman" w:hAnsi="Arial" w:cs="Arial"/>
            <w:sz w:val="24"/>
            <w:szCs w:val="24"/>
            <w:lang w:eastAsia="ru-RU"/>
          </w:rPr>
          <w:t>решение Совета МО городского округа «Ухта» от 26.12.2017 № 249</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30) </w:t>
      </w:r>
      <w:hyperlink r:id="rId246" w:tgtFrame="_blank" w:history="1">
        <w:r w:rsidRPr="00FE7420">
          <w:rPr>
            <w:rFonts w:ascii="Arial" w:eastAsia="Times New Roman" w:hAnsi="Arial" w:cs="Arial"/>
            <w:sz w:val="24"/>
            <w:szCs w:val="24"/>
            <w:lang w:eastAsia="ru-RU"/>
          </w:rPr>
          <w:t>решение Совета МО городского округа «Ухта» от 25.10.2018 № 295</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31) </w:t>
      </w:r>
      <w:hyperlink r:id="rId247" w:tgtFrame="_blank" w:history="1">
        <w:r w:rsidRPr="00FE7420">
          <w:rPr>
            <w:rFonts w:ascii="Arial" w:eastAsia="Times New Roman" w:hAnsi="Arial" w:cs="Arial"/>
            <w:sz w:val="24"/>
            <w:szCs w:val="24"/>
            <w:lang w:eastAsia="ru-RU"/>
          </w:rPr>
          <w:t>решение Совета МО городского округа «Ухта» от 25.10.2018 № 296</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32) </w:t>
      </w:r>
      <w:hyperlink r:id="rId248" w:tgtFrame="_blank" w:history="1">
        <w:r w:rsidRPr="00FE7420">
          <w:rPr>
            <w:rFonts w:ascii="Arial" w:eastAsia="Times New Roman" w:hAnsi="Arial" w:cs="Arial"/>
            <w:sz w:val="24"/>
            <w:szCs w:val="24"/>
            <w:lang w:eastAsia="ru-RU"/>
          </w:rPr>
          <w:t>решение Совета МО городского округа «Ухта» от 25.04.2019 № 336</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33) </w:t>
      </w:r>
      <w:hyperlink r:id="rId249" w:tgtFrame="_blank" w:history="1">
        <w:r w:rsidRPr="00FE7420">
          <w:rPr>
            <w:rFonts w:ascii="Arial" w:eastAsia="Times New Roman" w:hAnsi="Arial" w:cs="Arial"/>
            <w:sz w:val="24"/>
            <w:szCs w:val="24"/>
            <w:lang w:eastAsia="ru-RU"/>
          </w:rPr>
          <w:t>решение Совета МО городского округа «Ухта» от 25.04.2019 № 337</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34) </w:t>
      </w:r>
      <w:hyperlink r:id="rId250" w:tgtFrame="_blank" w:history="1">
        <w:r w:rsidRPr="00FE7420">
          <w:rPr>
            <w:rFonts w:ascii="Arial" w:eastAsia="Times New Roman" w:hAnsi="Arial" w:cs="Arial"/>
            <w:sz w:val="24"/>
            <w:szCs w:val="24"/>
            <w:lang w:eastAsia="ru-RU"/>
          </w:rPr>
          <w:t>решение Совета МО городского округа «Ухта» от 10.09.2019 № 357</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35) </w:t>
      </w:r>
      <w:hyperlink r:id="rId251" w:tgtFrame="_blank" w:history="1">
        <w:r w:rsidRPr="00FE7420">
          <w:rPr>
            <w:rFonts w:ascii="Arial" w:eastAsia="Times New Roman" w:hAnsi="Arial" w:cs="Arial"/>
            <w:sz w:val="24"/>
            <w:szCs w:val="24"/>
            <w:lang w:eastAsia="ru-RU"/>
          </w:rPr>
          <w:t>решение Совета МО городского округа «Ухта» от 12.12.2019 № 394</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36) </w:t>
      </w:r>
      <w:hyperlink r:id="rId252" w:tgtFrame="_blank" w:history="1">
        <w:r w:rsidRPr="00FE7420">
          <w:rPr>
            <w:rFonts w:ascii="Arial" w:eastAsia="Times New Roman" w:hAnsi="Arial" w:cs="Arial"/>
            <w:sz w:val="24"/>
            <w:szCs w:val="24"/>
            <w:lang w:eastAsia="ru-RU"/>
          </w:rPr>
          <w:t>решение Совета МО городского округа «Ухта» от 26.02.2020 № 414</w:t>
        </w:r>
      </w:hyperlink>
      <w:r w:rsidRPr="00FE7420">
        <w:rPr>
          <w:rFonts w:ascii="Arial" w:eastAsia="Times New Roman" w:hAnsi="Arial" w:cs="Arial"/>
          <w:color w:val="000000"/>
          <w:sz w:val="24"/>
          <w:szCs w:val="24"/>
          <w:lang w:eastAsia="ru-RU"/>
        </w:rPr>
        <w:t> «О внесении изменения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37) </w:t>
      </w:r>
      <w:hyperlink r:id="rId253" w:tgtFrame="_blank" w:history="1">
        <w:r w:rsidRPr="00FE7420">
          <w:rPr>
            <w:rFonts w:ascii="Arial" w:eastAsia="Times New Roman" w:hAnsi="Arial" w:cs="Arial"/>
            <w:sz w:val="24"/>
            <w:szCs w:val="24"/>
            <w:lang w:eastAsia="ru-RU"/>
          </w:rPr>
          <w:t>решение Совета МО городского округа «Ухта» от 18.06.2020 № 457</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38) </w:t>
      </w:r>
      <w:hyperlink r:id="rId254" w:tgtFrame="_blank" w:history="1">
        <w:r w:rsidRPr="00FE7420">
          <w:rPr>
            <w:rFonts w:ascii="Arial" w:eastAsia="Times New Roman" w:hAnsi="Arial" w:cs="Arial"/>
            <w:sz w:val="24"/>
            <w:szCs w:val="24"/>
            <w:lang w:eastAsia="ru-RU"/>
          </w:rPr>
          <w:t>решение Совета МО городского округа «Ухта» от 27.08.2020 № 470</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39) </w:t>
      </w:r>
      <w:hyperlink r:id="rId255" w:tgtFrame="_blank" w:history="1">
        <w:r w:rsidRPr="00FE7420">
          <w:rPr>
            <w:rFonts w:ascii="Arial" w:eastAsia="Times New Roman" w:hAnsi="Arial" w:cs="Arial"/>
            <w:sz w:val="24"/>
            <w:szCs w:val="24"/>
            <w:lang w:eastAsia="ru-RU"/>
          </w:rPr>
          <w:t>решение Совета МО городского округа «Ухта» от 11.03.2021 № 50</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40) </w:t>
      </w:r>
      <w:hyperlink r:id="rId256" w:tgtFrame="_blank" w:history="1">
        <w:r w:rsidRPr="00FE7420">
          <w:rPr>
            <w:rFonts w:ascii="Arial" w:eastAsia="Times New Roman" w:hAnsi="Arial" w:cs="Arial"/>
            <w:sz w:val="24"/>
            <w:szCs w:val="24"/>
            <w:lang w:eastAsia="ru-RU"/>
          </w:rPr>
          <w:t>решение Совета МО городского округа «Ухта» от 23.11.2021 № 97</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lastRenderedPageBreak/>
        <w:t>41) </w:t>
      </w:r>
      <w:hyperlink r:id="rId257" w:tgtFrame="_blank" w:history="1">
        <w:r w:rsidRPr="00FE7420">
          <w:rPr>
            <w:rFonts w:ascii="Arial" w:eastAsia="Times New Roman" w:hAnsi="Arial" w:cs="Arial"/>
            <w:sz w:val="24"/>
            <w:szCs w:val="24"/>
            <w:lang w:eastAsia="ru-RU"/>
          </w:rPr>
          <w:t>решение Совета МО городского округа «Ухта» от 31.05.2022 № 138</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4"/>
          <w:szCs w:val="24"/>
          <w:lang w:eastAsia="ru-RU"/>
        </w:rPr>
      </w:pPr>
      <w:r w:rsidRPr="00FE7420">
        <w:rPr>
          <w:rFonts w:ascii="Arial" w:eastAsia="Times New Roman" w:hAnsi="Arial" w:cs="Arial"/>
          <w:color w:val="000000"/>
          <w:sz w:val="24"/>
          <w:szCs w:val="24"/>
          <w:lang w:eastAsia="ru-RU"/>
        </w:rPr>
        <w:t>42) </w:t>
      </w:r>
      <w:hyperlink r:id="rId258" w:tgtFrame="_blank" w:history="1">
        <w:r w:rsidRPr="00FE7420">
          <w:rPr>
            <w:rFonts w:ascii="Arial" w:eastAsia="Times New Roman" w:hAnsi="Arial" w:cs="Arial"/>
            <w:sz w:val="24"/>
            <w:szCs w:val="24"/>
            <w:lang w:eastAsia="ru-RU"/>
          </w:rPr>
          <w:t>решение Совета МО городского округа «Ухта» от 21.12.2022 № 195</w:t>
        </w:r>
      </w:hyperlink>
      <w:r w:rsidRPr="00FE7420">
        <w:rPr>
          <w:rFonts w:ascii="Arial" w:eastAsia="Times New Roman" w:hAnsi="Arial" w:cs="Arial"/>
          <w:color w:val="000000"/>
          <w:sz w:val="24"/>
          <w:szCs w:val="24"/>
          <w:lang w:eastAsia="ru-RU"/>
        </w:rPr>
        <w:t> «О внесении изменений в Устав муниципального образования городского округа «Ухта».</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И. о. главы МОГО «Ухта»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руководителя администрации МОГО «Ухта»                             П.П. Артемьев</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 </w:t>
      </w:r>
    </w:p>
    <w:p w:rsidR="00FE7420" w:rsidRPr="00FE7420" w:rsidRDefault="00FE7420" w:rsidP="00FE7420">
      <w:pPr>
        <w:spacing w:after="0" w:line="240" w:lineRule="auto"/>
        <w:ind w:firstLine="709"/>
        <w:jc w:val="both"/>
        <w:rPr>
          <w:rFonts w:ascii="Arial" w:eastAsia="Times New Roman" w:hAnsi="Arial" w:cs="Arial"/>
          <w:color w:val="000000"/>
          <w:sz w:val="20"/>
          <w:szCs w:val="20"/>
          <w:lang w:eastAsia="ru-RU"/>
        </w:rPr>
      </w:pPr>
      <w:r w:rsidRPr="00FE7420">
        <w:rPr>
          <w:rFonts w:ascii="Arial" w:eastAsia="Times New Roman" w:hAnsi="Arial" w:cs="Arial"/>
          <w:color w:val="000000"/>
          <w:sz w:val="24"/>
          <w:szCs w:val="24"/>
          <w:lang w:eastAsia="ru-RU"/>
        </w:rPr>
        <w:t>Председатель Совета МОГО «Ухта» А.В. Анисимов</w:t>
      </w:r>
    </w:p>
    <w:p w:rsidR="004C10A7" w:rsidRDefault="004C10A7">
      <w:bookmarkStart w:id="7" w:name="_GoBack"/>
      <w:bookmarkEnd w:id="7"/>
    </w:p>
    <w:sectPr w:rsidR="004C1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2E10"/>
    <w:multiLevelType w:val="multilevel"/>
    <w:tmpl w:val="C07A7C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11230E"/>
    <w:multiLevelType w:val="multilevel"/>
    <w:tmpl w:val="087A9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A07587"/>
    <w:multiLevelType w:val="multilevel"/>
    <w:tmpl w:val="1AA46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4066DC"/>
    <w:multiLevelType w:val="multilevel"/>
    <w:tmpl w:val="9C306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FF74B8"/>
    <w:multiLevelType w:val="multilevel"/>
    <w:tmpl w:val="2A7E9E4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7C28AE"/>
    <w:multiLevelType w:val="multilevel"/>
    <w:tmpl w:val="A69A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2021FA"/>
    <w:multiLevelType w:val="multilevel"/>
    <w:tmpl w:val="495CB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8019EC"/>
    <w:multiLevelType w:val="multilevel"/>
    <w:tmpl w:val="32868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670137"/>
    <w:multiLevelType w:val="multilevel"/>
    <w:tmpl w:val="9CD65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404C5D"/>
    <w:multiLevelType w:val="multilevel"/>
    <w:tmpl w:val="A37081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5270A9"/>
    <w:multiLevelType w:val="multilevel"/>
    <w:tmpl w:val="B090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B54BF8"/>
    <w:multiLevelType w:val="multilevel"/>
    <w:tmpl w:val="47A2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EA1109"/>
    <w:multiLevelType w:val="multilevel"/>
    <w:tmpl w:val="81562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AD4E8C"/>
    <w:multiLevelType w:val="multilevel"/>
    <w:tmpl w:val="177660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E4F2338"/>
    <w:multiLevelType w:val="multilevel"/>
    <w:tmpl w:val="BDB6A90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A721A4"/>
    <w:multiLevelType w:val="multilevel"/>
    <w:tmpl w:val="71C4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FC76D7C"/>
    <w:multiLevelType w:val="multilevel"/>
    <w:tmpl w:val="DDD26D6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03B5784"/>
    <w:multiLevelType w:val="multilevel"/>
    <w:tmpl w:val="3AF06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073460A"/>
    <w:multiLevelType w:val="multilevel"/>
    <w:tmpl w:val="5FB63A82"/>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0F65465"/>
    <w:multiLevelType w:val="multilevel"/>
    <w:tmpl w:val="B9880F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184359D"/>
    <w:multiLevelType w:val="multilevel"/>
    <w:tmpl w:val="2AA6A2C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1C73A87"/>
    <w:multiLevelType w:val="multilevel"/>
    <w:tmpl w:val="FA0C3032"/>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3211C71"/>
    <w:multiLevelType w:val="multilevel"/>
    <w:tmpl w:val="940AC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3530990"/>
    <w:multiLevelType w:val="multilevel"/>
    <w:tmpl w:val="00CA8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3CF2D81"/>
    <w:multiLevelType w:val="multilevel"/>
    <w:tmpl w:val="F9ACBCBC"/>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4D44177"/>
    <w:multiLevelType w:val="multilevel"/>
    <w:tmpl w:val="8BBAD5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55D4E60"/>
    <w:multiLevelType w:val="multilevel"/>
    <w:tmpl w:val="D9C60C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5F63090"/>
    <w:multiLevelType w:val="multilevel"/>
    <w:tmpl w:val="8BCE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7D62E82"/>
    <w:multiLevelType w:val="multilevel"/>
    <w:tmpl w:val="C80E5D32"/>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A2C2D1A"/>
    <w:multiLevelType w:val="multilevel"/>
    <w:tmpl w:val="0CF801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CE83667"/>
    <w:multiLevelType w:val="multilevel"/>
    <w:tmpl w:val="B9162F9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D4E0351"/>
    <w:multiLevelType w:val="multilevel"/>
    <w:tmpl w:val="CA00191C"/>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D591AB3"/>
    <w:multiLevelType w:val="multilevel"/>
    <w:tmpl w:val="0B68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D76724E"/>
    <w:multiLevelType w:val="multilevel"/>
    <w:tmpl w:val="BAEEEA6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EC23D15"/>
    <w:multiLevelType w:val="multilevel"/>
    <w:tmpl w:val="3C8C2BA2"/>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FEA14C3"/>
    <w:multiLevelType w:val="multilevel"/>
    <w:tmpl w:val="56682B6A"/>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0867D92"/>
    <w:multiLevelType w:val="multilevel"/>
    <w:tmpl w:val="4694F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1AF5F70"/>
    <w:multiLevelType w:val="multilevel"/>
    <w:tmpl w:val="245053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1E511F1"/>
    <w:multiLevelType w:val="multilevel"/>
    <w:tmpl w:val="1D629E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2304EE1"/>
    <w:multiLevelType w:val="multilevel"/>
    <w:tmpl w:val="A5A08E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32739CB"/>
    <w:multiLevelType w:val="multilevel"/>
    <w:tmpl w:val="A0A424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40C0D06"/>
    <w:multiLevelType w:val="multilevel"/>
    <w:tmpl w:val="7CF06BD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43E1A14"/>
    <w:multiLevelType w:val="multilevel"/>
    <w:tmpl w:val="5636A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689024C"/>
    <w:multiLevelType w:val="multilevel"/>
    <w:tmpl w:val="BC8488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7C858B3"/>
    <w:multiLevelType w:val="multilevel"/>
    <w:tmpl w:val="4A38DC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154334"/>
    <w:multiLevelType w:val="multilevel"/>
    <w:tmpl w:val="AD6A6E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C811480"/>
    <w:multiLevelType w:val="multilevel"/>
    <w:tmpl w:val="5742F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C8242E7"/>
    <w:multiLevelType w:val="multilevel"/>
    <w:tmpl w:val="B98010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C933427"/>
    <w:multiLevelType w:val="multilevel"/>
    <w:tmpl w:val="EBD83C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CE3296C"/>
    <w:multiLevelType w:val="multilevel"/>
    <w:tmpl w:val="8DA459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DC3418E"/>
    <w:multiLevelType w:val="multilevel"/>
    <w:tmpl w:val="26C499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E14000A"/>
    <w:multiLevelType w:val="multilevel"/>
    <w:tmpl w:val="6ED084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FFF141B"/>
    <w:multiLevelType w:val="multilevel"/>
    <w:tmpl w:val="087262A8"/>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00A1D25"/>
    <w:multiLevelType w:val="multilevel"/>
    <w:tmpl w:val="7FB4B7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1BF1916"/>
    <w:multiLevelType w:val="multilevel"/>
    <w:tmpl w:val="15363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2715196"/>
    <w:multiLevelType w:val="multilevel"/>
    <w:tmpl w:val="47ACF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BE3F3A"/>
    <w:multiLevelType w:val="multilevel"/>
    <w:tmpl w:val="C38C5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3CD7CF5"/>
    <w:multiLevelType w:val="multilevel"/>
    <w:tmpl w:val="0D42E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48339A9"/>
    <w:multiLevelType w:val="multilevel"/>
    <w:tmpl w:val="9FEA42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52E6642"/>
    <w:multiLevelType w:val="multilevel"/>
    <w:tmpl w:val="936280D2"/>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5C61C02"/>
    <w:multiLevelType w:val="multilevel"/>
    <w:tmpl w:val="724C63DE"/>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6215344"/>
    <w:multiLevelType w:val="multilevel"/>
    <w:tmpl w:val="3C42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6256F62"/>
    <w:multiLevelType w:val="multilevel"/>
    <w:tmpl w:val="9FF869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631324B"/>
    <w:multiLevelType w:val="multilevel"/>
    <w:tmpl w:val="5746A5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63C5E4D"/>
    <w:multiLevelType w:val="multilevel"/>
    <w:tmpl w:val="EC529B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65478A8"/>
    <w:multiLevelType w:val="multilevel"/>
    <w:tmpl w:val="44A00B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9233C41"/>
    <w:multiLevelType w:val="multilevel"/>
    <w:tmpl w:val="A0268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9470A99"/>
    <w:multiLevelType w:val="multilevel"/>
    <w:tmpl w:val="5FA6D9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9CD1AFB"/>
    <w:multiLevelType w:val="multilevel"/>
    <w:tmpl w:val="9CA4A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A07660E"/>
    <w:multiLevelType w:val="multilevel"/>
    <w:tmpl w:val="DB004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B2707A3"/>
    <w:multiLevelType w:val="multilevel"/>
    <w:tmpl w:val="46245D0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CF53C2D"/>
    <w:multiLevelType w:val="multilevel"/>
    <w:tmpl w:val="8272D8D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E847F13"/>
    <w:multiLevelType w:val="multilevel"/>
    <w:tmpl w:val="B25277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EDB0C49"/>
    <w:multiLevelType w:val="multilevel"/>
    <w:tmpl w:val="E1E4A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F637A66"/>
    <w:multiLevelType w:val="multilevel"/>
    <w:tmpl w:val="EC94978A"/>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FD9166B"/>
    <w:multiLevelType w:val="multilevel"/>
    <w:tmpl w:val="677C6E6A"/>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0583EF2"/>
    <w:multiLevelType w:val="multilevel"/>
    <w:tmpl w:val="F3665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1005820"/>
    <w:multiLevelType w:val="multilevel"/>
    <w:tmpl w:val="FDC63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29D32D1"/>
    <w:multiLevelType w:val="multilevel"/>
    <w:tmpl w:val="90A6B8F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2EE777F"/>
    <w:multiLevelType w:val="multilevel"/>
    <w:tmpl w:val="27FEBC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4275D8D"/>
    <w:multiLevelType w:val="multilevel"/>
    <w:tmpl w:val="768667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5B56219"/>
    <w:multiLevelType w:val="multilevel"/>
    <w:tmpl w:val="6E8A2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6102494"/>
    <w:multiLevelType w:val="multilevel"/>
    <w:tmpl w:val="EE280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66A22A6"/>
    <w:multiLevelType w:val="multilevel"/>
    <w:tmpl w:val="D44AC1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6F55806"/>
    <w:multiLevelType w:val="multilevel"/>
    <w:tmpl w:val="492EF2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A613051"/>
    <w:multiLevelType w:val="multilevel"/>
    <w:tmpl w:val="BE88F8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B233D8B"/>
    <w:multiLevelType w:val="multilevel"/>
    <w:tmpl w:val="8D42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B7F0999"/>
    <w:multiLevelType w:val="multilevel"/>
    <w:tmpl w:val="A2C03F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C4240CC"/>
    <w:multiLevelType w:val="multilevel"/>
    <w:tmpl w:val="1D70B4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CB04FA9"/>
    <w:multiLevelType w:val="multilevel"/>
    <w:tmpl w:val="72F0DDA0"/>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CE22CB6"/>
    <w:multiLevelType w:val="multilevel"/>
    <w:tmpl w:val="F2E4D0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D2A7F39"/>
    <w:multiLevelType w:val="multilevel"/>
    <w:tmpl w:val="EB420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DFB5F2C"/>
    <w:multiLevelType w:val="multilevel"/>
    <w:tmpl w:val="F06E7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0150312"/>
    <w:multiLevelType w:val="multilevel"/>
    <w:tmpl w:val="D6AC0E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0824A34"/>
    <w:multiLevelType w:val="multilevel"/>
    <w:tmpl w:val="D8085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0D9550B"/>
    <w:multiLevelType w:val="multilevel"/>
    <w:tmpl w:val="A81E374E"/>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51D809AE"/>
    <w:multiLevelType w:val="multilevel"/>
    <w:tmpl w:val="1DFCC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52722B64"/>
    <w:multiLevelType w:val="multilevel"/>
    <w:tmpl w:val="C6007B78"/>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529600DE"/>
    <w:multiLevelType w:val="multilevel"/>
    <w:tmpl w:val="FF8C5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3940BCB"/>
    <w:multiLevelType w:val="multilevel"/>
    <w:tmpl w:val="4FD621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49A666B"/>
    <w:multiLevelType w:val="multilevel"/>
    <w:tmpl w:val="A1909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53E02D0"/>
    <w:multiLevelType w:val="multilevel"/>
    <w:tmpl w:val="473C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5DB70FD"/>
    <w:multiLevelType w:val="multilevel"/>
    <w:tmpl w:val="BCC42716"/>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A065C4A"/>
    <w:multiLevelType w:val="multilevel"/>
    <w:tmpl w:val="A1420B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A6F2778"/>
    <w:multiLevelType w:val="multilevel"/>
    <w:tmpl w:val="D91A5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AC15C45"/>
    <w:multiLevelType w:val="multilevel"/>
    <w:tmpl w:val="1302B7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B004ACB"/>
    <w:multiLevelType w:val="multilevel"/>
    <w:tmpl w:val="3FEE0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B6A309B"/>
    <w:multiLevelType w:val="multilevel"/>
    <w:tmpl w:val="C42665A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C185575"/>
    <w:multiLevelType w:val="multilevel"/>
    <w:tmpl w:val="3F924B4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D6546CB"/>
    <w:multiLevelType w:val="multilevel"/>
    <w:tmpl w:val="485A1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D94332A"/>
    <w:multiLevelType w:val="multilevel"/>
    <w:tmpl w:val="0D443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E4B3C6C"/>
    <w:multiLevelType w:val="multilevel"/>
    <w:tmpl w:val="7C02EC84"/>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E5E158E"/>
    <w:multiLevelType w:val="multilevel"/>
    <w:tmpl w:val="33B87A1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F755398"/>
    <w:multiLevelType w:val="multilevel"/>
    <w:tmpl w:val="58E24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23E3C5F"/>
    <w:multiLevelType w:val="multilevel"/>
    <w:tmpl w:val="97E494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25A6F21"/>
    <w:multiLevelType w:val="multilevel"/>
    <w:tmpl w:val="2C5633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2B34C02"/>
    <w:multiLevelType w:val="multilevel"/>
    <w:tmpl w:val="5BA41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2CD1116"/>
    <w:multiLevelType w:val="multilevel"/>
    <w:tmpl w:val="48C2A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3D704B8"/>
    <w:multiLevelType w:val="multilevel"/>
    <w:tmpl w:val="87FE7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45029EE"/>
    <w:multiLevelType w:val="multilevel"/>
    <w:tmpl w:val="7B945F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6478263E"/>
    <w:multiLevelType w:val="multilevel"/>
    <w:tmpl w:val="7FB01C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4B25C6F"/>
    <w:multiLevelType w:val="multilevel"/>
    <w:tmpl w:val="8E8062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65AC4B11"/>
    <w:multiLevelType w:val="multilevel"/>
    <w:tmpl w:val="1A464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6116B7F"/>
    <w:multiLevelType w:val="multilevel"/>
    <w:tmpl w:val="7986A7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671B4A71"/>
    <w:multiLevelType w:val="multilevel"/>
    <w:tmpl w:val="1826C6D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8210A8D"/>
    <w:multiLevelType w:val="multilevel"/>
    <w:tmpl w:val="DC927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B0D1888"/>
    <w:multiLevelType w:val="multilevel"/>
    <w:tmpl w:val="A4C482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DC33074"/>
    <w:multiLevelType w:val="multilevel"/>
    <w:tmpl w:val="121895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6F795483"/>
    <w:multiLevelType w:val="multilevel"/>
    <w:tmpl w:val="E61C6E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71F10A44"/>
    <w:multiLevelType w:val="multilevel"/>
    <w:tmpl w:val="148A513C"/>
    <w:lvl w:ilvl="0">
      <w:start w:val="9"/>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72185E37"/>
    <w:multiLevelType w:val="multilevel"/>
    <w:tmpl w:val="5504D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726908BD"/>
    <w:multiLevelType w:val="multilevel"/>
    <w:tmpl w:val="B0CAA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72AC6ED1"/>
    <w:multiLevelType w:val="multilevel"/>
    <w:tmpl w:val="10E0A9BC"/>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745C46AF"/>
    <w:multiLevelType w:val="multilevel"/>
    <w:tmpl w:val="F2762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5382917"/>
    <w:multiLevelType w:val="multilevel"/>
    <w:tmpl w:val="23EA4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76030FD5"/>
    <w:multiLevelType w:val="multilevel"/>
    <w:tmpl w:val="0062F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775246B6"/>
    <w:multiLevelType w:val="multilevel"/>
    <w:tmpl w:val="D32275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8C320FC"/>
    <w:multiLevelType w:val="multilevel"/>
    <w:tmpl w:val="14CAD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7B2D2FAB"/>
    <w:multiLevelType w:val="multilevel"/>
    <w:tmpl w:val="F950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7BB11983"/>
    <w:multiLevelType w:val="multilevel"/>
    <w:tmpl w:val="CC7AE8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7CAF107B"/>
    <w:multiLevelType w:val="multilevel"/>
    <w:tmpl w:val="05747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D3405E5"/>
    <w:multiLevelType w:val="multilevel"/>
    <w:tmpl w:val="B448A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D81100C"/>
    <w:multiLevelType w:val="multilevel"/>
    <w:tmpl w:val="955C5432"/>
    <w:lvl w:ilvl="0">
      <w:start w:val="10"/>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7E5B2F03"/>
    <w:multiLevelType w:val="multilevel"/>
    <w:tmpl w:val="7B96A03E"/>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E640F6D"/>
    <w:multiLevelType w:val="multilevel"/>
    <w:tmpl w:val="E1F28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3"/>
  </w:num>
  <w:num w:numId="2">
    <w:abstractNumId w:val="88"/>
  </w:num>
  <w:num w:numId="3">
    <w:abstractNumId w:val="81"/>
  </w:num>
  <w:num w:numId="4">
    <w:abstractNumId w:val="122"/>
  </w:num>
  <w:num w:numId="5">
    <w:abstractNumId w:val="61"/>
  </w:num>
  <w:num w:numId="6">
    <w:abstractNumId w:val="66"/>
  </w:num>
  <w:num w:numId="7">
    <w:abstractNumId w:val="23"/>
  </w:num>
  <w:num w:numId="8">
    <w:abstractNumId w:val="49"/>
  </w:num>
  <w:num w:numId="9">
    <w:abstractNumId w:val="48"/>
  </w:num>
  <w:num w:numId="10">
    <w:abstractNumId w:val="103"/>
  </w:num>
  <w:num w:numId="11">
    <w:abstractNumId w:val="37"/>
  </w:num>
  <w:num w:numId="12">
    <w:abstractNumId w:val="3"/>
  </w:num>
  <w:num w:numId="13">
    <w:abstractNumId w:val="134"/>
  </w:num>
  <w:num w:numId="14">
    <w:abstractNumId w:val="107"/>
  </w:num>
  <w:num w:numId="15">
    <w:abstractNumId w:val="91"/>
  </w:num>
  <w:num w:numId="16">
    <w:abstractNumId w:val="74"/>
  </w:num>
  <w:num w:numId="17">
    <w:abstractNumId w:val="14"/>
  </w:num>
  <w:num w:numId="18">
    <w:abstractNumId w:val="59"/>
  </w:num>
  <w:num w:numId="19">
    <w:abstractNumId w:val="93"/>
  </w:num>
  <w:num w:numId="20">
    <w:abstractNumId w:val="33"/>
  </w:num>
  <w:num w:numId="21">
    <w:abstractNumId w:val="34"/>
  </w:num>
  <w:num w:numId="22">
    <w:abstractNumId w:val="52"/>
  </w:num>
  <w:num w:numId="23">
    <w:abstractNumId w:val="53"/>
  </w:num>
  <w:num w:numId="24">
    <w:abstractNumId w:val="68"/>
  </w:num>
  <w:num w:numId="25">
    <w:abstractNumId w:val="80"/>
  </w:num>
  <w:num w:numId="26">
    <w:abstractNumId w:val="62"/>
  </w:num>
  <w:num w:numId="27">
    <w:abstractNumId w:val="72"/>
  </w:num>
  <w:num w:numId="28">
    <w:abstractNumId w:val="85"/>
  </w:num>
  <w:num w:numId="29">
    <w:abstractNumId w:val="128"/>
  </w:num>
  <w:num w:numId="30">
    <w:abstractNumId w:val="40"/>
  </w:num>
  <w:num w:numId="31">
    <w:abstractNumId w:val="84"/>
  </w:num>
  <w:num w:numId="32">
    <w:abstractNumId w:val="20"/>
  </w:num>
  <w:num w:numId="33">
    <w:abstractNumId w:val="98"/>
  </w:num>
  <w:num w:numId="34">
    <w:abstractNumId w:val="140"/>
  </w:num>
  <w:num w:numId="35">
    <w:abstractNumId w:val="83"/>
  </w:num>
  <w:num w:numId="36">
    <w:abstractNumId w:val="47"/>
  </w:num>
  <w:num w:numId="37">
    <w:abstractNumId w:val="15"/>
  </w:num>
  <w:num w:numId="38">
    <w:abstractNumId w:val="43"/>
  </w:num>
  <w:num w:numId="39">
    <w:abstractNumId w:val="63"/>
  </w:num>
  <w:num w:numId="40">
    <w:abstractNumId w:val="89"/>
  </w:num>
  <w:num w:numId="41">
    <w:abstractNumId w:val="132"/>
  </w:num>
  <w:num w:numId="42">
    <w:abstractNumId w:val="7"/>
  </w:num>
  <w:num w:numId="43">
    <w:abstractNumId w:val="110"/>
  </w:num>
  <w:num w:numId="44">
    <w:abstractNumId w:val="2"/>
  </w:num>
  <w:num w:numId="45">
    <w:abstractNumId w:val="115"/>
  </w:num>
  <w:num w:numId="46">
    <w:abstractNumId w:val="79"/>
  </w:num>
  <w:num w:numId="47">
    <w:abstractNumId w:val="44"/>
  </w:num>
  <w:num w:numId="48">
    <w:abstractNumId w:val="77"/>
  </w:num>
  <w:num w:numId="49">
    <w:abstractNumId w:val="24"/>
  </w:num>
  <w:num w:numId="50">
    <w:abstractNumId w:val="18"/>
  </w:num>
  <w:num w:numId="51">
    <w:abstractNumId w:val="143"/>
  </w:num>
  <w:num w:numId="52">
    <w:abstractNumId w:val="135"/>
  </w:num>
  <w:num w:numId="53">
    <w:abstractNumId w:val="108"/>
  </w:num>
  <w:num w:numId="54">
    <w:abstractNumId w:val="78"/>
  </w:num>
  <w:num w:numId="55">
    <w:abstractNumId w:val="51"/>
  </w:num>
  <w:num w:numId="56">
    <w:abstractNumId w:val="70"/>
  </w:num>
  <w:num w:numId="57">
    <w:abstractNumId w:val="21"/>
  </w:num>
  <w:num w:numId="58">
    <w:abstractNumId w:val="31"/>
  </w:num>
  <w:num w:numId="59">
    <w:abstractNumId w:val="102"/>
  </w:num>
  <w:num w:numId="60">
    <w:abstractNumId w:val="129"/>
  </w:num>
  <w:num w:numId="61">
    <w:abstractNumId w:val="142"/>
  </w:num>
  <w:num w:numId="62">
    <w:abstractNumId w:val="56"/>
  </w:num>
  <w:num w:numId="63">
    <w:abstractNumId w:val="101"/>
  </w:num>
  <w:num w:numId="64">
    <w:abstractNumId w:val="131"/>
  </w:num>
  <w:num w:numId="65">
    <w:abstractNumId w:val="105"/>
  </w:num>
  <w:num w:numId="66">
    <w:abstractNumId w:val="19"/>
  </w:num>
  <w:num w:numId="67">
    <w:abstractNumId w:val="76"/>
  </w:num>
  <w:num w:numId="68">
    <w:abstractNumId w:val="106"/>
  </w:num>
  <w:num w:numId="69">
    <w:abstractNumId w:val="1"/>
  </w:num>
  <w:num w:numId="70">
    <w:abstractNumId w:val="69"/>
  </w:num>
  <w:num w:numId="71">
    <w:abstractNumId w:val="25"/>
  </w:num>
  <w:num w:numId="72">
    <w:abstractNumId w:val="92"/>
  </w:num>
  <w:num w:numId="73">
    <w:abstractNumId w:val="12"/>
  </w:num>
  <w:num w:numId="74">
    <w:abstractNumId w:val="67"/>
  </w:num>
  <w:num w:numId="75">
    <w:abstractNumId w:val="120"/>
  </w:num>
  <w:num w:numId="76">
    <w:abstractNumId w:val="117"/>
  </w:num>
  <w:num w:numId="77">
    <w:abstractNumId w:val="114"/>
  </w:num>
  <w:num w:numId="78">
    <w:abstractNumId w:val="36"/>
  </w:num>
  <w:num w:numId="79">
    <w:abstractNumId w:val="113"/>
  </w:num>
  <w:num w:numId="80">
    <w:abstractNumId w:val="137"/>
  </w:num>
  <w:num w:numId="81">
    <w:abstractNumId w:val="41"/>
  </w:num>
  <w:num w:numId="82">
    <w:abstractNumId w:val="55"/>
  </w:num>
  <w:num w:numId="83">
    <w:abstractNumId w:val="87"/>
  </w:num>
  <w:num w:numId="84">
    <w:abstractNumId w:val="5"/>
  </w:num>
  <w:num w:numId="85">
    <w:abstractNumId w:val="29"/>
  </w:num>
  <w:num w:numId="86">
    <w:abstractNumId w:val="104"/>
  </w:num>
  <w:num w:numId="87">
    <w:abstractNumId w:val="32"/>
  </w:num>
  <w:num w:numId="88">
    <w:abstractNumId w:val="6"/>
  </w:num>
  <w:num w:numId="89">
    <w:abstractNumId w:val="144"/>
  </w:num>
  <w:num w:numId="90">
    <w:abstractNumId w:val="64"/>
  </w:num>
  <w:num w:numId="91">
    <w:abstractNumId w:val="27"/>
  </w:num>
  <w:num w:numId="92">
    <w:abstractNumId w:val="125"/>
  </w:num>
  <w:num w:numId="93">
    <w:abstractNumId w:val="26"/>
  </w:num>
  <w:num w:numId="94">
    <w:abstractNumId w:val="30"/>
  </w:num>
  <w:num w:numId="95">
    <w:abstractNumId w:val="111"/>
  </w:num>
  <w:num w:numId="96">
    <w:abstractNumId w:val="17"/>
  </w:num>
  <w:num w:numId="97">
    <w:abstractNumId w:val="94"/>
  </w:num>
  <w:num w:numId="98">
    <w:abstractNumId w:val="138"/>
  </w:num>
  <w:num w:numId="99">
    <w:abstractNumId w:val="118"/>
  </w:num>
  <w:num w:numId="100">
    <w:abstractNumId w:val="58"/>
  </w:num>
  <w:num w:numId="101">
    <w:abstractNumId w:val="136"/>
  </w:num>
  <w:num w:numId="102">
    <w:abstractNumId w:val="71"/>
  </w:num>
  <w:num w:numId="103">
    <w:abstractNumId w:val="130"/>
  </w:num>
  <w:num w:numId="104">
    <w:abstractNumId w:val="119"/>
  </w:num>
  <w:num w:numId="105">
    <w:abstractNumId w:val="65"/>
  </w:num>
  <w:num w:numId="106">
    <w:abstractNumId w:val="99"/>
  </w:num>
  <w:num w:numId="107">
    <w:abstractNumId w:val="126"/>
  </w:num>
  <w:num w:numId="108">
    <w:abstractNumId w:val="4"/>
  </w:num>
  <w:num w:numId="109">
    <w:abstractNumId w:val="86"/>
  </w:num>
  <w:num w:numId="110">
    <w:abstractNumId w:val="0"/>
  </w:num>
  <w:num w:numId="111">
    <w:abstractNumId w:val="127"/>
  </w:num>
  <w:num w:numId="112">
    <w:abstractNumId w:val="28"/>
  </w:num>
  <w:num w:numId="113">
    <w:abstractNumId w:val="97"/>
  </w:num>
  <w:num w:numId="114">
    <w:abstractNumId w:val="42"/>
  </w:num>
  <w:num w:numId="115">
    <w:abstractNumId w:val="75"/>
  </w:num>
  <w:num w:numId="116">
    <w:abstractNumId w:val="54"/>
  </w:num>
  <w:num w:numId="117">
    <w:abstractNumId w:val="123"/>
  </w:num>
  <w:num w:numId="118">
    <w:abstractNumId w:val="9"/>
  </w:num>
  <w:num w:numId="119">
    <w:abstractNumId w:val="60"/>
  </w:num>
  <w:num w:numId="120">
    <w:abstractNumId w:val="112"/>
  </w:num>
  <w:num w:numId="121">
    <w:abstractNumId w:val="50"/>
  </w:num>
  <w:num w:numId="122">
    <w:abstractNumId w:val="35"/>
  </w:num>
  <w:num w:numId="123">
    <w:abstractNumId w:val="8"/>
  </w:num>
  <w:num w:numId="124">
    <w:abstractNumId w:val="22"/>
  </w:num>
  <w:num w:numId="125">
    <w:abstractNumId w:val="141"/>
  </w:num>
  <w:num w:numId="126">
    <w:abstractNumId w:val="121"/>
  </w:num>
  <w:num w:numId="127">
    <w:abstractNumId w:val="13"/>
  </w:num>
  <w:num w:numId="128">
    <w:abstractNumId w:val="109"/>
  </w:num>
  <w:num w:numId="129">
    <w:abstractNumId w:val="100"/>
  </w:num>
  <w:num w:numId="130">
    <w:abstractNumId w:val="124"/>
  </w:num>
  <w:num w:numId="131">
    <w:abstractNumId w:val="90"/>
  </w:num>
  <w:num w:numId="132">
    <w:abstractNumId w:val="57"/>
  </w:num>
  <w:num w:numId="133">
    <w:abstractNumId w:val="139"/>
  </w:num>
  <w:num w:numId="134">
    <w:abstractNumId w:val="116"/>
  </w:num>
  <w:num w:numId="135">
    <w:abstractNumId w:val="11"/>
  </w:num>
  <w:num w:numId="136">
    <w:abstractNumId w:val="45"/>
  </w:num>
  <w:num w:numId="137">
    <w:abstractNumId w:val="46"/>
  </w:num>
  <w:num w:numId="138">
    <w:abstractNumId w:val="82"/>
  </w:num>
  <w:num w:numId="139">
    <w:abstractNumId w:val="16"/>
  </w:num>
  <w:num w:numId="140">
    <w:abstractNumId w:val="73"/>
  </w:num>
  <w:num w:numId="141">
    <w:abstractNumId w:val="96"/>
  </w:num>
  <w:num w:numId="142">
    <w:abstractNumId w:val="95"/>
  </w:num>
  <w:num w:numId="143">
    <w:abstractNumId w:val="10"/>
  </w:num>
  <w:num w:numId="144">
    <w:abstractNumId w:val="39"/>
  </w:num>
  <w:num w:numId="145">
    <w:abstractNumId w:val="38"/>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420"/>
    <w:rsid w:val="004C10A7"/>
    <w:rsid w:val="00FE7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E74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FE742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7420"/>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FE7420"/>
    <w:rPr>
      <w:rFonts w:ascii="Times New Roman" w:eastAsia="Times New Roman" w:hAnsi="Times New Roman" w:cs="Times New Roman"/>
      <w:b/>
      <w:bCs/>
      <w:sz w:val="20"/>
      <w:szCs w:val="20"/>
      <w:lang w:eastAsia="ru-RU"/>
    </w:rPr>
  </w:style>
  <w:style w:type="paragraph" w:customStyle="1" w:styleId="title0">
    <w:name w:val="title0"/>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7420"/>
    <w:rPr>
      <w:color w:val="0000FF"/>
      <w:u w:val="single"/>
    </w:rPr>
  </w:style>
  <w:style w:type="character" w:styleId="a5">
    <w:name w:val="FollowedHyperlink"/>
    <w:basedOn w:val="a0"/>
    <w:uiPriority w:val="99"/>
    <w:semiHidden/>
    <w:unhideWhenUsed/>
    <w:rsid w:val="00FE7420"/>
    <w:rPr>
      <w:color w:val="800080"/>
      <w:u w:val="single"/>
    </w:rPr>
  </w:style>
  <w:style w:type="character" w:customStyle="1" w:styleId="hyperlink">
    <w:name w:val="hyperlink"/>
    <w:basedOn w:val="a0"/>
    <w:rsid w:val="00FE7420"/>
  </w:style>
  <w:style w:type="paragraph" w:customStyle="1" w:styleId="consplusnormal">
    <w:name w:val="consplusnormal"/>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0"/>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ff-chunk">
    <w:name w:val="diff-chunk"/>
    <w:basedOn w:val="a0"/>
    <w:rsid w:val="00FE7420"/>
  </w:style>
  <w:style w:type="paragraph" w:customStyle="1" w:styleId="article">
    <w:name w:val="article"/>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text1">
    <w:name w:val="itemtext1"/>
    <w:basedOn w:val="a0"/>
    <w:rsid w:val="00FE74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E74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FE742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7420"/>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FE7420"/>
    <w:rPr>
      <w:rFonts w:ascii="Times New Roman" w:eastAsia="Times New Roman" w:hAnsi="Times New Roman" w:cs="Times New Roman"/>
      <w:b/>
      <w:bCs/>
      <w:sz w:val="20"/>
      <w:szCs w:val="20"/>
      <w:lang w:eastAsia="ru-RU"/>
    </w:rPr>
  </w:style>
  <w:style w:type="paragraph" w:customStyle="1" w:styleId="title0">
    <w:name w:val="title0"/>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7420"/>
    <w:rPr>
      <w:color w:val="0000FF"/>
      <w:u w:val="single"/>
    </w:rPr>
  </w:style>
  <w:style w:type="character" w:styleId="a5">
    <w:name w:val="FollowedHyperlink"/>
    <w:basedOn w:val="a0"/>
    <w:uiPriority w:val="99"/>
    <w:semiHidden/>
    <w:unhideWhenUsed/>
    <w:rsid w:val="00FE7420"/>
    <w:rPr>
      <w:color w:val="800080"/>
      <w:u w:val="single"/>
    </w:rPr>
  </w:style>
  <w:style w:type="character" w:customStyle="1" w:styleId="hyperlink">
    <w:name w:val="hyperlink"/>
    <w:basedOn w:val="a0"/>
    <w:rsid w:val="00FE7420"/>
  </w:style>
  <w:style w:type="paragraph" w:customStyle="1" w:styleId="consplusnormal">
    <w:name w:val="consplusnormal"/>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0"/>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ff-chunk">
    <w:name w:val="diff-chunk"/>
    <w:basedOn w:val="a0"/>
    <w:rsid w:val="00FE7420"/>
  </w:style>
  <w:style w:type="paragraph" w:customStyle="1" w:styleId="article">
    <w:name w:val="article"/>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FE7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text1">
    <w:name w:val="itemtext1"/>
    <w:basedOn w:val="a0"/>
    <w:rsid w:val="00FE7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60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9AA48369-618A-4BB4-B4B8-AE15F2B7EBF6" TargetMode="External"/><Relationship Id="rId21" Type="http://schemas.openxmlformats.org/officeDocument/2006/relationships/hyperlink" Target="https://pravo-search.minjust.ru/bigs/showDocument.html?id=E1577B1E-2589-43A1-9519-ACD6A1220C68" TargetMode="External"/><Relationship Id="rId42" Type="http://schemas.openxmlformats.org/officeDocument/2006/relationships/hyperlink" Target="https://pravo-search.minjust.ru/bigs/showDocument.html?id=18B68750-B18F-40EC-84A9-896627BB71D9" TargetMode="External"/><Relationship Id="rId63" Type="http://schemas.openxmlformats.org/officeDocument/2006/relationships/hyperlink" Target="https://pravo-search.minjust.ru/bigs/showDocument.html?id=00F39FFE-C513-43F8-815A-981ACC264478" TargetMode="External"/><Relationship Id="rId84" Type="http://schemas.openxmlformats.org/officeDocument/2006/relationships/hyperlink" Target="https://pravo-search.minjust.ru/bigs/showDocument.html?id=96E20C02-1B12-465A-B64C-24AA92270007" TargetMode="External"/><Relationship Id="rId138" Type="http://schemas.openxmlformats.org/officeDocument/2006/relationships/hyperlink" Target="https://pravo-search.minjust.ru/bigs/showDocument.html?id=DD3B7F78-3BC1-454F-9E24-18757385DC4C" TargetMode="External"/><Relationship Id="rId159" Type="http://schemas.openxmlformats.org/officeDocument/2006/relationships/hyperlink" Target="https://pravo-search.minjust.ru/bigs/showDocument.html?id=8F21B21C-A408-42C4-B9FE-A939B863C84A" TargetMode="External"/><Relationship Id="rId170" Type="http://schemas.openxmlformats.org/officeDocument/2006/relationships/hyperlink" Target="https://pravo-search.minjust.ru/bigs/showDocument.html?id=CF1F5643-3AEB-4438-9333-2E47F2A9D0E7" TargetMode="External"/><Relationship Id="rId191" Type="http://schemas.openxmlformats.org/officeDocument/2006/relationships/hyperlink" Target="https://pravo-search.minjust.ru/bigs/showDocument.html?id=8F21B21C-A408-42C4-B9FE-A939B863C84A" TargetMode="External"/><Relationship Id="rId205" Type="http://schemas.openxmlformats.org/officeDocument/2006/relationships/hyperlink" Target="https://pravo-search.minjust.ru/bigs/showDocument.html?id=9AA48369-618A-4BB4-B4B8-AE15F2B7EBF6" TargetMode="External"/><Relationship Id="rId226" Type="http://schemas.openxmlformats.org/officeDocument/2006/relationships/hyperlink" Target="https://pravo-search.minjust.ru/bigs/showDocument.html?id=64932F57-2B07-4EFB-AA7A-37CB9DE89DBE" TargetMode="External"/><Relationship Id="rId247" Type="http://schemas.openxmlformats.org/officeDocument/2006/relationships/hyperlink" Target="https://pravo-search.minjust.ru/bigs/showDocument.html?id=C6E11BED-2237-40C7-8884-C2EF10CB0B0E" TargetMode="External"/><Relationship Id="rId107" Type="http://schemas.openxmlformats.org/officeDocument/2006/relationships/hyperlink" Target="https://pravo-search.minjust.ru/bigs/showDocument.html?id=9AA48369-618A-4BB4-B4B8-AE15F2B7EBF6" TargetMode="External"/><Relationship Id="rId11" Type="http://schemas.openxmlformats.org/officeDocument/2006/relationships/hyperlink" Target="https://pravo-search.minjust.ru/bigs/showDocument.html?id=96E20C02-1B12-465A-B64C-24AA92270007" TargetMode="External"/><Relationship Id="rId32" Type="http://schemas.openxmlformats.org/officeDocument/2006/relationships/hyperlink" Target="https://pravo-search.minjust.ru/bigs/showDocument.html?id=387507C3-B80D-4C0D-9291-8CDC81673F2B" TargetMode="External"/><Relationship Id="rId53"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96E20C02-1B12-465A-B64C-24AA92270007" TargetMode="External"/><Relationship Id="rId128" Type="http://schemas.openxmlformats.org/officeDocument/2006/relationships/hyperlink" Target="https://pravo-search.minjust.ru/bigs/showDocument.html?id=96E20C02-1B12-465A-B64C-24AA92270007" TargetMode="External"/><Relationship Id="rId149" Type="http://schemas.openxmlformats.org/officeDocument/2006/relationships/hyperlink" Target="https://pravo-search.minjust.ru/bigs/showDocument.html?id=996A515C-51F7-4A88-9F30-1BD231E6EC43" TargetMode="External"/><Relationship Id="rId5" Type="http://schemas.openxmlformats.org/officeDocument/2006/relationships/webSettings" Target="webSettings.xml"/><Relationship Id="rId95" Type="http://schemas.openxmlformats.org/officeDocument/2006/relationships/hyperlink" Target="https://pravo-search.minjust.ru/bigs/showDocument.html?id=4F48675C-2DC2-4B7B-8F43-C7D17AB9072F" TargetMode="External"/><Relationship Id="rId160" Type="http://schemas.openxmlformats.org/officeDocument/2006/relationships/hyperlink" Target="https://pravo-search.minjust.ru/bigs/showDocument.html?id=23C410D7-17AD-49F8-890D-0862D7DA38B3" TargetMode="External"/><Relationship Id="rId181" Type="http://schemas.openxmlformats.org/officeDocument/2006/relationships/hyperlink" Target="https://pravo-search.minjust.ru/bigs/showDocument.html?id=3658A2F0-13F2-4925-A536-3EF779CFF4CC" TargetMode="External"/><Relationship Id="rId216" Type="http://schemas.openxmlformats.org/officeDocument/2006/relationships/hyperlink" Target="https://pravo-search.minjust.ru/bigs/showDocument.html?id=15D4560C-D530-4955-BF7E-F734337AE80B" TargetMode="External"/><Relationship Id="rId237" Type="http://schemas.openxmlformats.org/officeDocument/2006/relationships/hyperlink" Target="https://pravo-search.minjust.ru/bigs/showDocument.html?id=973C8166-543F-46E3-81F0-DA717C169401" TargetMode="External"/><Relationship Id="rId258" Type="http://schemas.openxmlformats.org/officeDocument/2006/relationships/hyperlink" Target="https://pravo-search.minjust.ru/bigs/showDocument.html?id=CF505E4E-D691-41DA-8FDB-222D49A6E118" TargetMode="External"/><Relationship Id="rId22" Type="http://schemas.openxmlformats.org/officeDocument/2006/relationships/hyperlink" Target="https://pravo-search.minjust.ru/bigs/showDocument.html?id=F7DE1846-3C6A-47AB-B440-B8E4CEA90C68" TargetMode="External"/><Relationship Id="rId43" Type="http://schemas.openxmlformats.org/officeDocument/2006/relationships/hyperlink" Target="https://pravo-search.minjust.ru/bigs/showDocument.html?id=96E20C02-1B12-465A-B64C-24AA92270007" TargetMode="External"/><Relationship Id="rId64" Type="http://schemas.openxmlformats.org/officeDocument/2006/relationships/hyperlink" Target="https://pravo-search.minjust.ru/bigs/showDocument.html?id=6785A26F-52A6-439E-A2E4-93801511E564" TargetMode="External"/><Relationship Id="rId118" Type="http://schemas.openxmlformats.org/officeDocument/2006/relationships/hyperlink" Target="https://pravo-search.minjust.ru/bigs/showDocument.html?id=96E20C02-1B12-465A-B64C-24AA92270007" TargetMode="External"/><Relationship Id="rId139" Type="http://schemas.openxmlformats.org/officeDocument/2006/relationships/hyperlink" Target="https://pravo-search.minjust.ru/bigs/showDocument.html?id=DD3B7F78-3BC1-454F-9E24-18757385DC4C" TargetMode="External"/><Relationship Id="rId85" Type="http://schemas.openxmlformats.org/officeDocument/2006/relationships/hyperlink" Target="https://pravo-search.minjust.ru/bigs/showDocument.html?id=4A910440-B3CA-4396-A3CC-CAC8014D91AF" TargetMode="External"/><Relationship Id="rId150" Type="http://schemas.openxmlformats.org/officeDocument/2006/relationships/hyperlink" Target="https://pravo-search.minjust.ru/bigs/showDocument.html?id=15D4560C-D530-4955-BF7E-F734337AE80B" TargetMode="External"/><Relationship Id="rId171" Type="http://schemas.openxmlformats.org/officeDocument/2006/relationships/hyperlink" Target="https://pravo-search.minjust.ru/bigs/showDocument.html?id=012EA4B5-1B41-410C-BFE4-9864C626DDC1" TargetMode="External"/><Relationship Id="rId192" Type="http://schemas.openxmlformats.org/officeDocument/2006/relationships/hyperlink" Target="https://pravo-search.minjust.ru/bigs/showDocument.html?id=96E20C02-1B12-465A-B64C-24AA92270007" TargetMode="External"/><Relationship Id="rId206" Type="http://schemas.openxmlformats.org/officeDocument/2006/relationships/hyperlink" Target="https://pravo-search.minjust.ru/bigs/showDocument.html?id=23BFA9AF-B847-4F54-8403-F2E327C4305A" TargetMode="External"/><Relationship Id="rId227" Type="http://schemas.openxmlformats.org/officeDocument/2006/relationships/hyperlink" Target="https://pravo-search.minjust.ru/bigs/showDocument.html?id=BBD15C99-EE38-4D99-AA1F-5CDB9E67A08C" TargetMode="External"/><Relationship Id="rId248" Type="http://schemas.openxmlformats.org/officeDocument/2006/relationships/hyperlink" Target="https://pravo-search.minjust.ru/bigs/showDocument.html?id=61D042AC-1483-47BA-A01C-310624681394" TargetMode="External"/><Relationship Id="rId12" Type="http://schemas.openxmlformats.org/officeDocument/2006/relationships/hyperlink" Target="https://pravo-search.minjust.ru/bigs/showDocument.html?id=315DB5F6-2DD6-4D43-96A6-713AE55DAE0F" TargetMode="External"/><Relationship Id="rId33" Type="http://schemas.openxmlformats.org/officeDocument/2006/relationships/hyperlink" Target="https://pravo-search.minjust.ru/bigs/showDocument.html?id=4A910440-B3CA-4396-A3CC-CAC8014D91AF" TargetMode="External"/><Relationship Id="rId108" Type="http://schemas.openxmlformats.org/officeDocument/2006/relationships/hyperlink" Target="https://pravo-search.minjust.ru/bigs/showDocument.html?id=96E20C02-1B12-465A-B64C-24AA92270007" TargetMode="External"/><Relationship Id="rId129" Type="http://schemas.openxmlformats.org/officeDocument/2006/relationships/hyperlink" Target="https://pravo-search.minjust.ru/bigs/showDocument.html?id=4A910440-B3CA-4396-A3CC-CAC8014D91AF" TargetMode="External"/><Relationship Id="rId54" Type="http://schemas.openxmlformats.org/officeDocument/2006/relationships/hyperlink" Target="https://pravo-search.minjust.ru/bigs/showDocument.html?id=4A910440-B3CA-4396-A3CC-CAC8014D91AF" TargetMode="External"/><Relationship Id="rId75" Type="http://schemas.openxmlformats.org/officeDocument/2006/relationships/hyperlink" Target="https://pravo-search.minjust.ru/bigs/showDocument.html?id=6785A26F-52A6-439E-A2E4-93801511E564" TargetMode="External"/><Relationship Id="rId96" Type="http://schemas.openxmlformats.org/officeDocument/2006/relationships/hyperlink" Target="https://pravo-search.minjust.ru/bigs/showDocument.html?id=15D4560C-D530-4955-BF7E-F734337AE80B" TargetMode="External"/><Relationship Id="rId140" Type="http://schemas.openxmlformats.org/officeDocument/2006/relationships/hyperlink" Target="https://pravo-search.minjust.ru/bigs/showDocument.html?id=996A515C-51F7-4A88-9F30-1BD231E6EC43" TargetMode="External"/><Relationship Id="rId161" Type="http://schemas.openxmlformats.org/officeDocument/2006/relationships/hyperlink" Target="https://pravo-search.minjust.ru/bigs/showDocument.html?id=387507C3-B80D-4C0D-9291-8CDC81673F2B" TargetMode="External"/><Relationship Id="rId182" Type="http://schemas.openxmlformats.org/officeDocument/2006/relationships/hyperlink" Target="https://pravo-search.minjust.ru/bigs/showDocument.html?id=8F21B21C-A408-42C4-B9FE-A939B863C84A" TargetMode="External"/><Relationship Id="rId217" Type="http://schemas.openxmlformats.org/officeDocument/2006/relationships/hyperlink" Target="https://pravo-search.minjust.ru/bigs/showDocument.html?id=E1577B1E-2589-43A1-9519-ACD6A1220C68" TargetMode="External"/><Relationship Id="rId1" Type="http://schemas.openxmlformats.org/officeDocument/2006/relationships/numbering" Target="numbering.xml"/><Relationship Id="rId6" Type="http://schemas.openxmlformats.org/officeDocument/2006/relationships/hyperlink" Target="https://pravo-search.minjust.ru/bigs/showDocument.html?id=012EA4B5-1B41-410C-BFE4-9864C626DDC1" TargetMode="External"/><Relationship Id="rId212" Type="http://schemas.openxmlformats.org/officeDocument/2006/relationships/hyperlink" Target="https://pravo-search.minjust.ru/bigs/showDocument.html?id=E1577B1E-2589-43A1-9519-ACD6A1220C68" TargetMode="External"/><Relationship Id="rId233" Type="http://schemas.openxmlformats.org/officeDocument/2006/relationships/hyperlink" Target="https://pravo-search.minjust.ru/bigs/showDocument.html?id=475D5E76-7D1A-4F56-832B-1FD01E6F016E" TargetMode="External"/><Relationship Id="rId238" Type="http://schemas.openxmlformats.org/officeDocument/2006/relationships/hyperlink" Target="https://pravo-search.minjust.ru/bigs/showDocument.html?id=EAE9EE63-1963-45B3-AC6C-39BB02DFA295" TargetMode="External"/><Relationship Id="rId254" Type="http://schemas.openxmlformats.org/officeDocument/2006/relationships/hyperlink" Target="https://pravo-search.minjust.ru/bigs/showDocument.html?id=029408A8-55F3-4402-BBDC-CDE2BECB44C7" TargetMode="External"/><Relationship Id="rId259" Type="http://schemas.openxmlformats.org/officeDocument/2006/relationships/fontTable" Target="fontTable.xml"/><Relationship Id="rId23" Type="http://schemas.openxmlformats.org/officeDocument/2006/relationships/hyperlink" Target="https://pravo-search.minjust.ru/bigs/showDocument.html?id=012EA4B5-1B41-410C-BFE4-9864C626DDC1" TargetMode="External"/><Relationship Id="rId28" Type="http://schemas.openxmlformats.org/officeDocument/2006/relationships/hyperlink" Target="https://pravo-search.minjust.ru/bigs/showDocument.html?id=4A910440-B3CA-4396-A3CC-CAC8014D91AF" TargetMode="External"/><Relationship Id="rId49" Type="http://schemas.openxmlformats.org/officeDocument/2006/relationships/hyperlink" Target="https://pravo-search.minjust.ru/bigs/showDocument.html?id=987FC0A5-3A78-4292-A459-1D57C2855480" TargetMode="External"/><Relationship Id="rId114" Type="http://schemas.openxmlformats.org/officeDocument/2006/relationships/hyperlink" Target="https://pravo-search.minjust.ru/bigs/showDocument.html?id=96E20C02-1B12-465A-B64C-24AA92270007" TargetMode="External"/><Relationship Id="rId119" Type="http://schemas.openxmlformats.org/officeDocument/2006/relationships/hyperlink" Target="https://pravo-search.minjust.ru/bigs/showDocument.html?id=9AA48369-618A-4BB4-B4B8-AE15F2B7EBF6" TargetMode="External"/><Relationship Id="rId44" Type="http://schemas.openxmlformats.org/officeDocument/2006/relationships/hyperlink" Target="https://pravo-search.minjust.ru/bigs/showDocument.html?id=1286E8CF-317A-47BA-AA4B-FE62C0EA8781" TargetMode="External"/><Relationship Id="rId60" Type="http://schemas.openxmlformats.org/officeDocument/2006/relationships/hyperlink" Target="https://pravo-search.minjust.ru/bigs/showDocument.html?id=6785A26F-52A6-439E-A2E4-93801511E564" TargetMode="External"/><Relationship Id="rId65" Type="http://schemas.openxmlformats.org/officeDocument/2006/relationships/hyperlink" Target="https://pravo-search.minjust.ru/bigs/showDocument.html?id=00F39FFE-C513-43F8-815A-981ACC264478" TargetMode="External"/><Relationship Id="rId81"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2A32915C-D688-4980-A64F-F2297512BA1F" TargetMode="External"/><Relationship Id="rId130" Type="http://schemas.openxmlformats.org/officeDocument/2006/relationships/hyperlink" Target="https://pravo-search.minjust.ru/bigs/showDocument.html?id=996A515C-51F7-4A88-9F30-1BD231E6EC43" TargetMode="External"/><Relationship Id="rId135" Type="http://schemas.openxmlformats.org/officeDocument/2006/relationships/hyperlink" Target="https://pravo-search.minjust.ru/bigs/showDocument.html?id=E63199DC-B27A-4C23-8403-F68F22FF8F72" TargetMode="External"/><Relationship Id="rId151" Type="http://schemas.openxmlformats.org/officeDocument/2006/relationships/hyperlink" Target="https://pravo-search.minjust.ru/bigs/showDocument.html?id=E1577B1E-2589-43A1-9519-ACD6A1220C68" TargetMode="External"/><Relationship Id="rId156" Type="http://schemas.openxmlformats.org/officeDocument/2006/relationships/hyperlink" Target="https://pravo-search.minjust.ru/bigs/showDocument.html?id=387507C3-B80D-4C0D-9291-8CDC81673F2B" TargetMode="External"/><Relationship Id="rId177" Type="http://schemas.openxmlformats.org/officeDocument/2006/relationships/hyperlink" Target="https://pravo-search.minjust.ru/bigs/showDocument.html?id=96E20C02-1B12-465A-B64C-24AA92270007" TargetMode="External"/><Relationship Id="rId198" Type="http://schemas.openxmlformats.org/officeDocument/2006/relationships/hyperlink" Target="https://pravo-search.minjust.ru/bigs/showDocument.html?id=E1577B1E-2589-43A1-9519-ACD6A1220C68" TargetMode="External"/><Relationship Id="rId172" Type="http://schemas.openxmlformats.org/officeDocument/2006/relationships/hyperlink" Target="https://pravo-search.minjust.ru/bigs/showDocument.html?id=96E20C02-1B12-465A-B64C-24AA92270007" TargetMode="External"/><Relationship Id="rId193" Type="http://schemas.openxmlformats.org/officeDocument/2006/relationships/hyperlink" Target="https://pravo-search.minjust.ru/bigs/showDocument.html?id=8F21B21C-A408-42C4-B9FE-A939B863C84A" TargetMode="External"/><Relationship Id="rId202" Type="http://schemas.openxmlformats.org/officeDocument/2006/relationships/hyperlink" Target="https://pravo-search.minjust.ru/bigs/showDocument.html?id=96E20C02-1B12-465A-B64C-24AA92270007" TargetMode="External"/><Relationship Id="rId207" Type="http://schemas.openxmlformats.org/officeDocument/2006/relationships/hyperlink" Target="https://pravo-search.minjust.ru/bigs/showDocument.html?id=EB042C48-DE0E-4DBE-8305-4D48DDDB63A2" TargetMode="External"/><Relationship Id="rId223" Type="http://schemas.openxmlformats.org/officeDocument/2006/relationships/hyperlink" Target="https://pravo-search.minjust.ru/bigs/showDocument.html?id=EE086EC0-786C-4E46-8DE1-96D5493140D6" TargetMode="External"/><Relationship Id="rId228" Type="http://schemas.openxmlformats.org/officeDocument/2006/relationships/hyperlink" Target="https://pravo-search.minjust.ru/bigs/showDocument.html?id=20DDF7CF-F498-419A-AA07-401879280B58" TargetMode="External"/><Relationship Id="rId244" Type="http://schemas.openxmlformats.org/officeDocument/2006/relationships/hyperlink" Target="https://pravo-search.minjust.ru/bigs/showDocument.html?id=3E22A29F-A4F8-416C-A0CE-F371DB929382" TargetMode="External"/><Relationship Id="rId249" Type="http://schemas.openxmlformats.org/officeDocument/2006/relationships/hyperlink" Target="https://pravo-search.minjust.ru/bigs/showDocument.html?id=E96806D0-5B55-49B9-8398-927485041824" TargetMode="External"/><Relationship Id="rId13" Type="http://schemas.openxmlformats.org/officeDocument/2006/relationships/hyperlink" Target="https://pravo-search.minjust.ru/bigs/showDocument.html?id=F73D7153-3580-42B7-9418-FC41421BEBFD" TargetMode="External"/><Relationship Id="rId18" Type="http://schemas.openxmlformats.org/officeDocument/2006/relationships/hyperlink" Target="https://pravo-search.minjust.ru/bigs/showDocument.html?id=96E20C02-1B12-465A-B64C-24AA92270007" TargetMode="External"/><Relationship Id="rId39" Type="http://schemas.openxmlformats.org/officeDocument/2006/relationships/hyperlink" Target="https://pravo-search.minjust.ru/bigs/showDocument.html?id=E999DCF9-926B-4FA1-9B51-8FD631C66B00" TargetMode="External"/><Relationship Id="rId109" Type="http://schemas.openxmlformats.org/officeDocument/2006/relationships/hyperlink" Target="https://pravo-search.minjust.ru/bigs/showDocument.html?id=4A910440-B3CA-4396-A3CC-CAC8014D91AF" TargetMode="External"/><Relationship Id="rId260" Type="http://schemas.openxmlformats.org/officeDocument/2006/relationships/theme" Target="theme/theme1.xml"/><Relationship Id="rId34" Type="http://schemas.openxmlformats.org/officeDocument/2006/relationships/hyperlink" Target="https://pravo-search.minjust.ru/bigs/showDocument.html?id=012EA4B5-1B41-410C-BFE4-9864C626DDC1" TargetMode="External"/><Relationship Id="rId50" Type="http://schemas.openxmlformats.org/officeDocument/2006/relationships/hyperlink" Target="https://pravo-search.minjust.ru/bigs/showDocument.html?id=16BF3AB8-8C4D-4E93-B865-B41123CC7B64" TargetMode="External"/><Relationship Id="rId55"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s://pravo-search.minjust.ru/bigs/showDocument.html?id=00F39FFE-C513-43F8-815A-981ACC264478" TargetMode="External"/><Relationship Id="rId97" Type="http://schemas.openxmlformats.org/officeDocument/2006/relationships/hyperlink" Target="https://pravo-search.minjust.ru/bigs/showDocument.html?id=E1577B1E-2589-43A1-9519-ACD6A1220C68" TargetMode="External"/><Relationship Id="rId104" Type="http://schemas.openxmlformats.org/officeDocument/2006/relationships/hyperlink" Target="https://pravo-search.minjust.ru/bigs/showDocument.html?id=996A515C-51F7-4A88-9F30-1BD231E6EC43" TargetMode="External"/><Relationship Id="rId120" Type="http://schemas.openxmlformats.org/officeDocument/2006/relationships/hyperlink" Target="https://pravo-search.minjust.ru/bigs/showDocument.html?id=4A910440-B3CA-4396-A3CC-CAC8014D91AF" TargetMode="External"/><Relationship Id="rId125" Type="http://schemas.openxmlformats.org/officeDocument/2006/relationships/hyperlink" Target="https://pravo-search.minjust.ru/bigs/showDocument.html?id=9AA48369-618A-4BB4-B4B8-AE15F2B7EBF6" TargetMode="External"/><Relationship Id="rId141"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996A515C-51F7-4A88-9F30-1BD231E6EC43" TargetMode="External"/><Relationship Id="rId167" Type="http://schemas.openxmlformats.org/officeDocument/2006/relationships/hyperlink" Target="https://pravo-search.minjust.ru/bigs/showDocument.html?id=EA4730E2-0388-4AEE-BD89-0CBC2C54574B" TargetMode="External"/><Relationship Id="rId188" Type="http://schemas.openxmlformats.org/officeDocument/2006/relationships/hyperlink" Target="https://pravo-search.minjust.ru/bigs/showDocument.html?id=8F21B21C-A408-42C4-B9FE-A939B863C84A" TargetMode="External"/><Relationship Id="rId7" Type="http://schemas.openxmlformats.org/officeDocument/2006/relationships/hyperlink" Target="https://pravo-search.minjust.ru/bigs/showDocument.html?id=4A910440-B3CA-4396-A3CC-CAC8014D91AF" TargetMode="External"/><Relationship Id="rId71" Type="http://schemas.openxmlformats.org/officeDocument/2006/relationships/hyperlink" Target="https://pravo-search.minjust.ru/bigs/showDocument.html?id=96E20C02-1B12-465A-B64C-24AA92270007" TargetMode="External"/><Relationship Id="rId92" Type="http://schemas.openxmlformats.org/officeDocument/2006/relationships/hyperlink" Target="https://pravo-search.minjust.ru/bigs/showDocument.html?id=96E20C02-1B12-465A-B64C-24AA92270007" TargetMode="External"/><Relationship Id="rId162" Type="http://schemas.openxmlformats.org/officeDocument/2006/relationships/hyperlink" Target="https://pravo-search.minjust.ru/bigs/showDocument.html?id=15D4560C-D530-4955-BF7E-F734337AE80B" TargetMode="External"/><Relationship Id="rId183" Type="http://schemas.openxmlformats.org/officeDocument/2006/relationships/hyperlink" Target="https://pravo-search.minjust.ru/bigs/showDocument.html?id=8F21B21C-A408-42C4-B9FE-A939B863C84A" TargetMode="External"/><Relationship Id="rId213" Type="http://schemas.openxmlformats.org/officeDocument/2006/relationships/hyperlink" Target="https://pravo-search.minjust.ru/bigs/showDocument.html?id=96E20C02-1B12-465A-B64C-24AA92270007" TargetMode="External"/><Relationship Id="rId218" Type="http://schemas.openxmlformats.org/officeDocument/2006/relationships/hyperlink" Target="https://pravo-search.minjust.ru/bigs/showDocument.html?id=090AFB7F-8A22-4172-8408-EB9725DCCA4D" TargetMode="External"/><Relationship Id="rId234" Type="http://schemas.openxmlformats.org/officeDocument/2006/relationships/hyperlink" Target="https://pravo-search.minjust.ru/bigs/showDocument.html?id=648330AA-C380-49FE-85B2-5944286E80C8" TargetMode="External"/><Relationship Id="rId239" Type="http://schemas.openxmlformats.org/officeDocument/2006/relationships/hyperlink" Target="https://pravo-search.minjust.ru/bigs/showDocument.html?id=9F168E3D-DB80-4D82-AB61-0D0293BF6F80" TargetMode="External"/><Relationship Id="rId2" Type="http://schemas.openxmlformats.org/officeDocument/2006/relationships/styles" Target="styles.xml"/><Relationship Id="rId29" Type="http://schemas.openxmlformats.org/officeDocument/2006/relationships/hyperlink" Target="https://pravo-search.minjust.ru/bigs/showDocument.html?id=4A910440-B3CA-4396-A3CC-CAC8014D91AF" TargetMode="External"/><Relationship Id="rId250" Type="http://schemas.openxmlformats.org/officeDocument/2006/relationships/hyperlink" Target="https://pravo-search.minjust.ru/bigs/showDocument.html?id=03F92D37-90CE-47AB-978B-6B695E891E77" TargetMode="External"/><Relationship Id="rId255" Type="http://schemas.openxmlformats.org/officeDocument/2006/relationships/hyperlink" Target="https://pravo-search.minjust.ru/bigs/showDocument.html?id=9FC5DE3A-3A89-4CEA-8D6C-CF22F51A337F" TargetMode="External"/><Relationship Id="rId24" Type="http://schemas.openxmlformats.org/officeDocument/2006/relationships/hyperlink" Target="https://pravo-search.minjust.ru/bigs/showDocument.html?id=96E20C02-1B12-465A-B64C-24AA92270007" TargetMode="External"/><Relationship Id="rId40" Type="http://schemas.openxmlformats.org/officeDocument/2006/relationships/hyperlink" Target="https://pravo-search.minjust.ru/bigs/showDocument.html?id=16743DC3-BCB4-4D1C-B567-B34B14ED6AA4" TargetMode="External"/><Relationship Id="rId45" Type="http://schemas.openxmlformats.org/officeDocument/2006/relationships/hyperlink" Target="https://pravo-search.minjust.ru/bigs/showDocument.html?id=E6B4A62A-869F-4141-A89F-E87DF378A77A" TargetMode="External"/><Relationship Id="rId66" Type="http://schemas.openxmlformats.org/officeDocument/2006/relationships/hyperlink" Target="https://pravo-search.minjust.ru/bigs/showDocument.html?id=6785A26F-52A6-439E-A2E4-93801511E564" TargetMode="External"/><Relationship Id="rId87" Type="http://schemas.openxmlformats.org/officeDocument/2006/relationships/hyperlink" Target="https://pravo-search.minjust.ru/bigs/showDocument.html?id=2A32915C-D688-4980-A64F-F2297512BA1F" TargetMode="External"/><Relationship Id="rId110" Type="http://schemas.openxmlformats.org/officeDocument/2006/relationships/hyperlink" Target="https://pravo-search.minjust.ru/bigs/showDocument.html?id=96E20C02-1B12-465A-B64C-24AA92270007" TargetMode="External"/><Relationship Id="rId115" Type="http://schemas.openxmlformats.org/officeDocument/2006/relationships/hyperlink" Target="https://pravo-search.minjust.ru/bigs/showDocument.html?id=4A910440-B3CA-4396-A3CC-CAC8014D91AF" TargetMode="External"/><Relationship Id="rId131" Type="http://schemas.openxmlformats.org/officeDocument/2006/relationships/hyperlink" Target="https://pravo-search.minjust.ru/bigs/showDocument.html?id=E63199DC-B27A-4C23-8403-F68F22FF8F72" TargetMode="External"/><Relationship Id="rId136" Type="http://schemas.openxmlformats.org/officeDocument/2006/relationships/hyperlink" Target="https://pravo-search.minjust.ru/bigs/showDocument.html?id=996A515C-51F7-4A88-9F30-1BD231E6EC43" TargetMode="External"/><Relationship Id="rId157" Type="http://schemas.openxmlformats.org/officeDocument/2006/relationships/hyperlink" Target="https://pravo-search.minjust.ru/bigs/showDocument.html?id=387507C3-B80D-4C0D-9291-8CDC81673F2B" TargetMode="External"/><Relationship Id="rId178" Type="http://schemas.openxmlformats.org/officeDocument/2006/relationships/hyperlink" Target="https://pravo-search.minjust.ru/bigs/showDocument.html?id=96E20C02-1B12-465A-B64C-24AA92270007" TargetMode="External"/><Relationship Id="rId61" Type="http://schemas.openxmlformats.org/officeDocument/2006/relationships/hyperlink" Target="https://pravo-search.minjust.ru/bigs/showDocument.html?id=00F39FFE-C513-43F8-815A-981ACC264478" TargetMode="External"/><Relationship Id="rId82" Type="http://schemas.openxmlformats.org/officeDocument/2006/relationships/hyperlink" Target="https://pravo-search.minjust.ru/bigs/showDocument.html?id=96E20C02-1B12-465A-B64C-24AA92270007" TargetMode="External"/><Relationship Id="rId152" Type="http://schemas.openxmlformats.org/officeDocument/2006/relationships/hyperlink" Target="https://pravo-search.minjust.ru/bigs/showDocument.html?id=4A910440-B3CA-4396-A3CC-CAC8014D91AF" TargetMode="External"/><Relationship Id="rId173" Type="http://schemas.openxmlformats.org/officeDocument/2006/relationships/hyperlink" Target="https://pravo-search.minjust.ru/bigs/showDocument.html?id=96E20C02-1B12-465A-B64C-24AA92270007" TargetMode="External"/><Relationship Id="rId194" Type="http://schemas.openxmlformats.org/officeDocument/2006/relationships/hyperlink" Target="https://pravo-search.minjust.ru/bigs/showDocument.html?id=8F21B21C-A408-42C4-B9FE-A939B863C84A" TargetMode="External"/><Relationship Id="rId199" Type="http://schemas.openxmlformats.org/officeDocument/2006/relationships/hyperlink" Target="https://pravo-search.minjust.ru/bigs/showDocument.html?id=96E20C02-1B12-465A-B64C-24AA92270007" TargetMode="External"/><Relationship Id="rId203" Type="http://schemas.openxmlformats.org/officeDocument/2006/relationships/hyperlink" Target="https://pravo-search.minjust.ru/bigs/showDocument.html?id=96E20C02-1B12-465A-B64C-24AA92270007" TargetMode="External"/><Relationship Id="rId208" Type="http://schemas.openxmlformats.org/officeDocument/2006/relationships/hyperlink" Target="https://pravo-search.minjust.ru/bigs/showDocument.html?id=4A910440-B3CA-4396-A3CC-CAC8014D91AF" TargetMode="External"/><Relationship Id="rId229" Type="http://schemas.openxmlformats.org/officeDocument/2006/relationships/hyperlink" Target="https://pravo-search.minjust.ru/bigs/showDocument.html?id=DA69CB6B-0888-4DEC-93FE-0C9FDB2A4174" TargetMode="External"/><Relationship Id="rId19" Type="http://schemas.openxmlformats.org/officeDocument/2006/relationships/hyperlink" Target="https://pravo-search.minjust.ru/bigs/showDocument.html?id=15D4560C-D530-4955-BF7E-F734337AE80B" TargetMode="External"/><Relationship Id="rId224" Type="http://schemas.openxmlformats.org/officeDocument/2006/relationships/hyperlink" Target="https://pravo-search.minjust.ru/bigs/showDocument.html?id=FF9750BB-12B7-4A0B-8BC2-B67660A292BE" TargetMode="External"/><Relationship Id="rId240" Type="http://schemas.openxmlformats.org/officeDocument/2006/relationships/hyperlink" Target="https://pravo-search.minjust.ru/bigs/showDocument.html?id=F12B49F9-008D-4243-938A-FE0BF5127916" TargetMode="External"/><Relationship Id="rId245" Type="http://schemas.openxmlformats.org/officeDocument/2006/relationships/hyperlink" Target="https://pravo-search.minjust.ru/bigs/showDocument.html?id=ACB16219-6610-4293-A40C-A80D7FEF2B05" TargetMode="External"/><Relationship Id="rId14" Type="http://schemas.openxmlformats.org/officeDocument/2006/relationships/hyperlink" Target="https://pravo-search.minjust.ru/bigs/showDocument.html?id=315DB5F6-2DD6-4D43-96A6-713AE55DAE0F" TargetMode="External"/><Relationship Id="rId30" Type="http://schemas.openxmlformats.org/officeDocument/2006/relationships/hyperlink" Target="https://pravo-search.minjust.ru/bigs/showDocument.html?id=387507C3-B80D-4C0D-9291-8CDC81673F2B" TargetMode="External"/><Relationship Id="rId35" Type="http://schemas.openxmlformats.org/officeDocument/2006/relationships/hyperlink" Target="https://pravo-search.minjust.ru/bigs/showDocument.html?id=012EA4B5-1B41-410C-BFE4-9864C626DDC1"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6785A26F-52A6-439E-A2E4-93801511E564" TargetMode="External"/><Relationship Id="rId100" Type="http://schemas.openxmlformats.org/officeDocument/2006/relationships/hyperlink" Target="https://pravo-search.minjust.ru/bigs/showDocument.html?id=EA4730E2-0388-4AEE-BD89-0CBC2C54574B" TargetMode="External"/><Relationship Id="rId105" Type="http://schemas.openxmlformats.org/officeDocument/2006/relationships/hyperlink" Target="https://pravo-search.minjust.ru/bigs/showDocument.html?id=012EA4B5-1B41-410C-BFE4-9864C626DDC1" TargetMode="External"/><Relationship Id="rId126" Type="http://schemas.openxmlformats.org/officeDocument/2006/relationships/hyperlink" Target="https://pravo-search.minjust.ru/bigs/showDocument.html?id=23BFA9AF-B847-4F54-8403-F2E327C4305A" TargetMode="External"/><Relationship Id="rId147" Type="http://schemas.openxmlformats.org/officeDocument/2006/relationships/hyperlink" Target="https://pravo-search.minjust.ru/bigs/showDocument.html?id=996A515C-51F7-4A88-9F30-1BD231E6EC43" TargetMode="External"/><Relationship Id="rId168" Type="http://schemas.openxmlformats.org/officeDocument/2006/relationships/hyperlink" Target="https://pravo-search.minjust.ru/bigs/showDocument.html?id=CF1F5643-3AEB-4438-9333-2E47F2A9D0E7" TargetMode="External"/><Relationship Id="rId8" Type="http://schemas.openxmlformats.org/officeDocument/2006/relationships/hyperlink" Target="https://pravo-search.minjust.ru/bigs/showDocument.html?id=996A515C-51F7-4A88-9F30-1BD231E6EC43" TargetMode="External"/><Relationship Id="rId51" Type="http://schemas.openxmlformats.org/officeDocument/2006/relationships/hyperlink" Target="https://pravo-search.minjust.ru/bigs/showDocument.html?id=96E20C02-1B12-465A-B64C-24AA92270007" TargetMode="External"/><Relationship Id="rId72" Type="http://schemas.openxmlformats.org/officeDocument/2006/relationships/hyperlink" Target="https://pravo-search.minjust.ru/bigs/showDocument.html?id=E1577B1E-2589-43A1-9519-ACD6A1220C68" TargetMode="External"/><Relationship Id="rId93" Type="http://schemas.openxmlformats.org/officeDocument/2006/relationships/hyperlink" Target="https://pravo-search.minjust.ru/bigs/showDocument.html?id=96E20C02-1B12-465A-B64C-24AA92270007" TargetMode="External"/><Relationship Id="rId98" Type="http://schemas.openxmlformats.org/officeDocument/2006/relationships/hyperlink" Target="https://pravo-search.minjust.ru/bigs/showDocument.html?id=15D4560C-D530-4955-BF7E-F734337AE80B" TargetMode="External"/><Relationship Id="rId121" Type="http://schemas.openxmlformats.org/officeDocument/2006/relationships/hyperlink" Target="https://pravo-search.minjust.ru/bigs/showDocument.html?id=96E20C02-1B12-465A-B64C-24AA92270007" TargetMode="External"/><Relationship Id="rId142" Type="http://schemas.openxmlformats.org/officeDocument/2006/relationships/hyperlink" Target="https://pravo-search.minjust.ru/bigs/showDocument.html?id=96E20C02-1B12-465A-B64C-24AA92270007" TargetMode="External"/><Relationship Id="rId163" Type="http://schemas.openxmlformats.org/officeDocument/2006/relationships/hyperlink" Target="https://pravo-search.minjust.ru/bigs/showDocument.html?id=E3582471-B8B8-4D69-B4C4-3DF3F904EEA0" TargetMode="External"/><Relationship Id="rId184" Type="http://schemas.openxmlformats.org/officeDocument/2006/relationships/hyperlink" Target="https://pravo-search.minjust.ru/bigs/showDocument.html?id=8F21B21C-A408-42C4-B9FE-A939B863C84A" TargetMode="External"/><Relationship Id="rId189" Type="http://schemas.openxmlformats.org/officeDocument/2006/relationships/hyperlink" Target="https://pravo-search.minjust.ru/bigs/showDocument.html?id=8F21B21C-A408-42C4-B9FE-A939B863C84A" TargetMode="External"/><Relationship Id="rId219" Type="http://schemas.openxmlformats.org/officeDocument/2006/relationships/hyperlink" Target="https://pravo-search.minjust.ru/bigs/showDocument.html?id=C15840E9-38E3-4332-85CC-98F9C22E0B83"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15D4560C-D530-4955-BF7E-F734337AE80B" TargetMode="External"/><Relationship Id="rId230" Type="http://schemas.openxmlformats.org/officeDocument/2006/relationships/hyperlink" Target="https://pravo-search.minjust.ru/bigs/showDocument.html?id=5EA32C08-BABC-40EB-B499-BC8712670E8A" TargetMode="External"/><Relationship Id="rId235" Type="http://schemas.openxmlformats.org/officeDocument/2006/relationships/hyperlink" Target="https://pravo-search.minjust.ru/bigs/showDocument.html?id=2821763E-F5E8-4CCC-B12E-70ADA3FC33A7" TargetMode="External"/><Relationship Id="rId251" Type="http://schemas.openxmlformats.org/officeDocument/2006/relationships/hyperlink" Target="https://pravo-search.minjust.ru/bigs/showDocument.html?id=E65A6199-09D9-4359-BD24-20505E350E89" TargetMode="External"/><Relationship Id="rId256" Type="http://schemas.openxmlformats.org/officeDocument/2006/relationships/hyperlink" Target="https://pravo-search.minjust.ru/bigs/showDocument.html?id=3FAE5B19-7B83-4CD8-841D-98E6401BBE59" TargetMode="External"/><Relationship Id="rId25" Type="http://schemas.openxmlformats.org/officeDocument/2006/relationships/hyperlink" Target="https://pravo-search.minjust.ru/bigs/showDocument.html?id=012EA4B5-1B41-410C-BFE4-9864C626DDC1" TargetMode="External"/><Relationship Id="rId46" Type="http://schemas.openxmlformats.org/officeDocument/2006/relationships/hyperlink" Target="https://pravo-search.minjust.ru/bigs/showDocument.html?id=111863D6-B7F1-481B-9BDF-5A9EFF92F0AA" TargetMode="External"/><Relationship Id="rId67" Type="http://schemas.openxmlformats.org/officeDocument/2006/relationships/hyperlink" Target="https://pravo-search.minjust.ru/bigs/showDocument.html?id=00F39FFE-C513-43F8-815A-981ACC264478" TargetMode="External"/><Relationship Id="rId116" Type="http://schemas.openxmlformats.org/officeDocument/2006/relationships/hyperlink" Target="https://pravo-search.minjust.ru/bigs/showDocument.html?id=4A910440-B3CA-4396-A3CC-CAC8014D91AF" TargetMode="External"/><Relationship Id="rId137" Type="http://schemas.openxmlformats.org/officeDocument/2006/relationships/hyperlink" Target="https://pravo-search.minjust.ru/bigs/showDocument.html?id=15D4560C-D530-4955-BF7E-F734337AE80B" TargetMode="External"/><Relationship Id="rId158" Type="http://schemas.openxmlformats.org/officeDocument/2006/relationships/hyperlink" Target="https://pravo-search.minjust.ru/bigs/showDocument.html?id=8F21B21C-A408-42C4-B9FE-A939B863C84A" TargetMode="External"/><Relationship Id="rId20" Type="http://schemas.openxmlformats.org/officeDocument/2006/relationships/hyperlink" Target="https://pravo-search.minjust.ru/bigs/showDocument.html?id=96E20C02-1B12-465A-B64C-24AA92270007" TargetMode="External"/><Relationship Id="rId41" Type="http://schemas.openxmlformats.org/officeDocument/2006/relationships/hyperlink" Target="https://pravo-search.minjust.ru/bigs/showDocument.html?id=524497EE-939B-46DF-83F5-03E4DB7C55E1" TargetMode="External"/><Relationship Id="rId62" Type="http://schemas.openxmlformats.org/officeDocument/2006/relationships/hyperlink" Target="https://pravo-search.minjust.ru/bigs/showDocument.html?id=6785A26F-52A6-439E-A2E4-93801511E564" TargetMode="External"/><Relationship Id="rId83" Type="http://schemas.openxmlformats.org/officeDocument/2006/relationships/hyperlink" Target="https://pravo-search.minjust.ru/bigs/showDocument.html?id=96E20C02-1B12-465A-B64C-24AA92270007" TargetMode="External"/><Relationship Id="rId88" Type="http://schemas.openxmlformats.org/officeDocument/2006/relationships/hyperlink" Target="https://pravo-search.minjust.ru/bigs/showDocument.html?id=15D4560C-D530-4955-BF7E-F734337AE80B" TargetMode="External"/><Relationship Id="rId111" Type="http://schemas.openxmlformats.org/officeDocument/2006/relationships/hyperlink" Target="https://pravo-search.minjust.ru/bigs/showDocument.html?id=4A910440-B3CA-4396-A3CC-CAC8014D91AF" TargetMode="External"/><Relationship Id="rId132" Type="http://schemas.openxmlformats.org/officeDocument/2006/relationships/hyperlink" Target="https://pravo-search.minjust.ru/bigs/showDocument.html?id=E63199DC-B27A-4C23-8403-F68F22FF8F72" TargetMode="External"/><Relationship Id="rId153" Type="http://schemas.openxmlformats.org/officeDocument/2006/relationships/hyperlink" Target="https://pravo-search.minjust.ru/bigs/showDocument.html?id=4A910440-B3CA-4396-A3CC-CAC8014D91AF" TargetMode="External"/><Relationship Id="rId174" Type="http://schemas.openxmlformats.org/officeDocument/2006/relationships/hyperlink" Target="https://pravo-search.minjust.ru/bigs/showDocument.html?id=15D4560C-D530-4955-BF7E-F734337AE80B" TargetMode="External"/><Relationship Id="rId179" Type="http://schemas.openxmlformats.org/officeDocument/2006/relationships/hyperlink" Target="https://pravo-search.minjust.ru/bigs/showDocument.html?id=EA4730E2-0388-4AEE-BD89-0CBC2C54574B" TargetMode="External"/><Relationship Id="rId195" Type="http://schemas.openxmlformats.org/officeDocument/2006/relationships/hyperlink" Target="https://pravo-search.minjust.ru/bigs/showDocument.html?id=15D4560C-D530-4955-BF7E-F734337AE80B" TargetMode="External"/><Relationship Id="rId209" Type="http://schemas.openxmlformats.org/officeDocument/2006/relationships/hyperlink" Target="https://pravo-search.minjust.ru/bigs/showDocument.html?id=4A910440-B3CA-4396-A3CC-CAC8014D91AF" TargetMode="External"/><Relationship Id="rId190" Type="http://schemas.openxmlformats.org/officeDocument/2006/relationships/hyperlink" Target="https://pravo-search.minjust.ru/bigs/showDocument.html?id=8F21B21C-A408-42C4-B9FE-A939B863C84A" TargetMode="External"/><Relationship Id="rId204" Type="http://schemas.openxmlformats.org/officeDocument/2006/relationships/hyperlink" Target="https://pravo-search.minjust.ru/bigs/showDocument.html?id=96E20C02-1B12-465A-B64C-24AA92270007" TargetMode="External"/><Relationship Id="rId220" Type="http://schemas.openxmlformats.org/officeDocument/2006/relationships/hyperlink" Target="https://pravo-search.minjust.ru/bigs/showDocument.html?id=CE32FBDA-9771-4DDD-9627-39CFB227230F" TargetMode="External"/><Relationship Id="rId225" Type="http://schemas.openxmlformats.org/officeDocument/2006/relationships/hyperlink" Target="https://pravo-search.minjust.ru/bigs/showDocument.html?id=024C875A-B9B9-4FC0-A9AB-F6BD2002B66D" TargetMode="External"/><Relationship Id="rId241" Type="http://schemas.openxmlformats.org/officeDocument/2006/relationships/hyperlink" Target="https://pravo-search.minjust.ru/bigs/showDocument.html?id=AD1B32FB-DE41-44EB-B429-619A80C7123C" TargetMode="External"/><Relationship Id="rId246" Type="http://schemas.openxmlformats.org/officeDocument/2006/relationships/hyperlink" Target="https://pravo-search.minjust.ru/bigs/showDocument.html?id=A99395B6-830B-4608-95C0-04A8461DC648" TargetMode="External"/><Relationship Id="rId15" Type="http://schemas.openxmlformats.org/officeDocument/2006/relationships/hyperlink" Target="https://pravo-search.minjust.ru/bigs/showDocument.html?id=42CBFD32-F1F8-4187-96C0-D4B05B4A17A5" TargetMode="External"/><Relationship Id="rId36" Type="http://schemas.openxmlformats.org/officeDocument/2006/relationships/hyperlink" Target="https://pravo-search.minjust.ru/bigs/showDocument.html?id=4A910440-B3CA-4396-A3CC-CAC8014D91AF" TargetMode="External"/><Relationship Id="rId57" Type="http://schemas.openxmlformats.org/officeDocument/2006/relationships/hyperlink" Target="https://pravo-search.minjust.ru/bigs/showDocument.html?id=00F39FFE-C513-43F8-815A-981ACC264478" TargetMode="External"/><Relationship Id="rId106" Type="http://schemas.openxmlformats.org/officeDocument/2006/relationships/hyperlink" Target="https://pravo-search.minjust.ru/bigs/showDocument.html?id=E1577B1E-2589-43A1-9519-ACD6A1220C68" TargetMode="External"/><Relationship Id="rId127" Type="http://schemas.openxmlformats.org/officeDocument/2006/relationships/hyperlink" Target="https://pravo-search.minjust.ru/bigs/showDocument.html?id=EB042C48-DE0E-4DBE-8305-4D48DDDB63A2" TargetMode="External"/><Relationship Id="rId10" Type="http://schemas.openxmlformats.org/officeDocument/2006/relationships/hyperlink" Target="https://pravo-search.minjust.ru/bigs/showDocument.html?id=96E20C02-1B12-465A-B64C-24AA92270007" TargetMode="External"/><Relationship Id="rId31" Type="http://schemas.openxmlformats.org/officeDocument/2006/relationships/hyperlink" Target="https://pravo-search.minjust.ru/bigs/showDocument.html?id=387507C3-B80D-4C0D-9291-8CDC81673F2B" TargetMode="External"/><Relationship Id="rId52" Type="http://schemas.openxmlformats.org/officeDocument/2006/relationships/hyperlink" Target="https://pravo-search.minjust.ru/bigs/showDocument.html?id=96E20C02-1B12-465A-B64C-24AA92270007" TargetMode="External"/><Relationship Id="rId73" Type="http://schemas.openxmlformats.org/officeDocument/2006/relationships/hyperlink" Target="https://pravo-search.minjust.ru/bigs/showDocument.html?id=00F39FFE-C513-43F8-815A-981ACC264478" TargetMode="External"/><Relationship Id="rId78" Type="http://schemas.openxmlformats.org/officeDocument/2006/relationships/hyperlink" Target="https://pravo-search.minjust.ru/bigs/showDocument.html?id=00F39FFE-C513-43F8-815A-981ACC264478" TargetMode="External"/><Relationship Id="rId94" Type="http://schemas.openxmlformats.org/officeDocument/2006/relationships/hyperlink" Target="https://pravo-search.minjust.ru/bigs/showDocument.html?id=298620E8-EFAD-4024-BD25-695D0C8B32F1" TargetMode="External"/><Relationship Id="rId99" Type="http://schemas.openxmlformats.org/officeDocument/2006/relationships/hyperlink" Target="https://pravo-search.minjust.ru/bigs/showDocument.html?id=96E20C02-1B12-465A-B64C-24AA92270007" TargetMode="External"/><Relationship Id="rId101" Type="http://schemas.openxmlformats.org/officeDocument/2006/relationships/hyperlink" Target="https://pravo-search.minjust.ru/bigs/showDocument.html?id=96E20C02-1B12-465A-B64C-24AA92270007" TargetMode="External"/><Relationship Id="rId122" Type="http://schemas.openxmlformats.org/officeDocument/2006/relationships/hyperlink" Target="https://pravo-search.minjust.ru/bigs/showDocument.html?id=4A910440-B3CA-4396-A3CC-CAC8014D91AF" TargetMode="External"/><Relationship Id="rId143"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996A515C-51F7-4A88-9F30-1BD231E6EC43" TargetMode="External"/><Relationship Id="rId164" Type="http://schemas.openxmlformats.org/officeDocument/2006/relationships/hyperlink" Target="https://pravo-search.minjust.ru/bigs/showDocument.html?id=AB8CD4C4-8D82-444E-83C5-FF5157A65F85" TargetMode="External"/><Relationship Id="rId169" Type="http://schemas.openxmlformats.org/officeDocument/2006/relationships/hyperlink" Target="https://pravo-search.minjust.ru/bigs/showDocument.html?id=CF1F5643-3AEB-4438-9333-2E47F2A9D0E7" TargetMode="External"/><Relationship Id="rId185" Type="http://schemas.openxmlformats.org/officeDocument/2006/relationships/hyperlink" Target="https://pravo-search.minjust.ru/bigs/showDocument.html?id=8F21B21C-A408-42C4-B9FE-A939B863C84A" TargetMode="External"/><Relationship Id="rId4" Type="http://schemas.openxmlformats.org/officeDocument/2006/relationships/settings" Target="settings.xml"/><Relationship Id="rId9" Type="http://schemas.openxmlformats.org/officeDocument/2006/relationships/hyperlink" Target="https://pravo-search.minjust.ru/bigs/showDocument.html?id=E1577B1E-2589-43A1-9519-ACD6A1220C68" TargetMode="External"/><Relationship Id="rId180" Type="http://schemas.openxmlformats.org/officeDocument/2006/relationships/hyperlink" Target="https://pravo-search.minjust.ru/bigs/showDocument.html?id=EA4730E2-0388-4AEE-BD89-0CBC2C54574B" TargetMode="External"/><Relationship Id="rId210" Type="http://schemas.openxmlformats.org/officeDocument/2006/relationships/hyperlink" Target="https://pravo-search.minjust.ru/bigs/showDocument.html?id=96E20C02-1B12-465A-B64C-24AA92270007" TargetMode="External"/><Relationship Id="rId215" Type="http://schemas.openxmlformats.org/officeDocument/2006/relationships/hyperlink" Target="https://pravo-search.minjust.ru/bigs/showDocument.html?id=E1577B1E-2589-43A1-9519-ACD6A1220C68" TargetMode="External"/><Relationship Id="rId236" Type="http://schemas.openxmlformats.org/officeDocument/2006/relationships/hyperlink" Target="https://pravo-search.minjust.ru/bigs/showDocument.html?id=600D6F42-969F-473A-8661-F39ECDE07380" TargetMode="External"/><Relationship Id="rId257" Type="http://schemas.openxmlformats.org/officeDocument/2006/relationships/hyperlink" Target="https://pravo-search.minjust.ru/bigs/showDocument.html?id=D6371FE9-5028-4F69-BF25-CC23CA9F4FFE" TargetMode="External"/><Relationship Id="rId26" Type="http://schemas.openxmlformats.org/officeDocument/2006/relationships/hyperlink" Target="https://pravo-search.minjust.ru/bigs/showDocument.html?id=4A910440-B3CA-4396-A3CC-CAC8014D91AF" TargetMode="External"/><Relationship Id="rId231" Type="http://schemas.openxmlformats.org/officeDocument/2006/relationships/hyperlink" Target="https://pravo-search.minjust.ru/bigs/showDocument.html?id=B702DABD-5E81-4FBA-A6E6-58D1C602C95B" TargetMode="External"/><Relationship Id="rId252" Type="http://schemas.openxmlformats.org/officeDocument/2006/relationships/hyperlink" Target="https://pravo-search.minjust.ru/bigs/showDocument.html?id=6D575E3E-5224-4335-9D6F-F66F93F5188F" TargetMode="External"/><Relationship Id="rId47" Type="http://schemas.openxmlformats.org/officeDocument/2006/relationships/hyperlink" Target="https://pravo-search.minjust.ru/bigs/showDocument.html?id=012EA4B5-1B41-410C-BFE4-9864C626DDC1" TargetMode="External"/><Relationship Id="rId68" Type="http://schemas.openxmlformats.org/officeDocument/2006/relationships/hyperlink" Target="https://pravo-search.minjust.ru/bigs/showDocument.html?id=15D4560C-D530-4955-BF7E-F734337AE80B" TargetMode="External"/><Relationship Id="rId89" Type="http://schemas.openxmlformats.org/officeDocument/2006/relationships/hyperlink" Target="https://pravo-search.minjust.ru/bigs/showDocument.html?id=E1577B1E-2589-43A1-9519-ACD6A1220C68" TargetMode="External"/><Relationship Id="rId112" Type="http://schemas.openxmlformats.org/officeDocument/2006/relationships/hyperlink" Target="https://pravo-search.minjust.ru/bigs/showDocument.html?id=18568D9A-64D9-40B4-8FA8-8BC413B0C921" TargetMode="External"/><Relationship Id="rId133" Type="http://schemas.openxmlformats.org/officeDocument/2006/relationships/hyperlink" Target="https://pravo-search.minjust.ru/bigs/showDocument.html?id=E63199DC-B27A-4C23-8403-F68F22FF8F72" TargetMode="External"/><Relationship Id="rId154" Type="http://schemas.openxmlformats.org/officeDocument/2006/relationships/hyperlink" Target="https://pravo-search.minjust.ru/bigs/showDocument.html?id=387507C3-B80D-4C0D-9291-8CDC81673F2B" TargetMode="External"/><Relationship Id="rId175" Type="http://schemas.openxmlformats.org/officeDocument/2006/relationships/hyperlink" Target="https://pravo-search.minjust.ru/bigs/showDocument.html?id=4A910440-B3CA-4396-A3CC-CAC8014D91AF" TargetMode="External"/><Relationship Id="rId196" Type="http://schemas.openxmlformats.org/officeDocument/2006/relationships/hyperlink" Target="https://pravo-search.minjust.ru/bigs/showDocument.html?id=E1577B1E-2589-43A1-9519-ACD6A1220C68" TargetMode="External"/><Relationship Id="rId200" Type="http://schemas.openxmlformats.org/officeDocument/2006/relationships/hyperlink" Target="https://pravo-search.minjust.ru/bigs/showDocument.html?id=15D4560C-D530-4955-BF7E-F734337AE80B" TargetMode="External"/><Relationship Id="rId16" Type="http://schemas.openxmlformats.org/officeDocument/2006/relationships/hyperlink" Target="https://pravo-search.minjust.ru/bigs/showDocument.html?id=15D4560C-D530-4955-BF7E-F734337AE80B" TargetMode="External"/><Relationship Id="rId221" Type="http://schemas.openxmlformats.org/officeDocument/2006/relationships/hyperlink" Target="https://pravo-search.minjust.ru/bigs/showDocument.html?id=621DC999-7D53-4CAE-A9BD-251B880E795B" TargetMode="External"/><Relationship Id="rId242" Type="http://schemas.openxmlformats.org/officeDocument/2006/relationships/hyperlink" Target="https://pravo-search.minjust.ru/bigs/showDocument.html?id=CF2DDFA8-3AA4-476A-9072-2C9BD503472A" TargetMode="External"/><Relationship Id="rId37" Type="http://schemas.openxmlformats.org/officeDocument/2006/relationships/hyperlink" Target="https://pravo-search.minjust.ru/bigs/showDocument.html?id=2E67C719-A2E4-4017-8F6F-F1853AE43F61" TargetMode="External"/><Relationship Id="rId58" Type="http://schemas.openxmlformats.org/officeDocument/2006/relationships/hyperlink" Target="https://pravo-search.minjust.ru/bigs/showDocument.html?id=6785A26F-52A6-439E-A2E4-93801511E564" TargetMode="External"/><Relationship Id="rId79" Type="http://schemas.openxmlformats.org/officeDocument/2006/relationships/hyperlink" Target="https://pravo-search.minjust.ru/bigs/showDocument.html?id=96E20C02-1B12-465A-B64C-24AA92270007" TargetMode="External"/><Relationship Id="rId102" Type="http://schemas.openxmlformats.org/officeDocument/2006/relationships/hyperlink" Target="https://pravo-search.minjust.ru/bigs/showDocument.html?id=15D4560C-D530-4955-BF7E-F734337AE80B" TargetMode="External"/><Relationship Id="rId123" Type="http://schemas.openxmlformats.org/officeDocument/2006/relationships/hyperlink" Target="https://pravo-search.minjust.ru/bigs/showDocument.html?id=96E20C02-1B12-465A-B64C-24AA92270007" TargetMode="External"/><Relationship Id="rId144" Type="http://schemas.openxmlformats.org/officeDocument/2006/relationships/hyperlink" Target="https://pravo-search.minjust.ru/bigs/showDocument.html?id=EB042C48-DE0E-4DBE-8305-4D48DDDB63A2" TargetMode="External"/><Relationship Id="rId90" Type="http://schemas.openxmlformats.org/officeDocument/2006/relationships/hyperlink" Target="https://pravo-search.minjust.ru/bigs/showDocument.html?id=96E20C02-1B12-465A-B64C-24AA92270007" TargetMode="External"/><Relationship Id="rId165" Type="http://schemas.openxmlformats.org/officeDocument/2006/relationships/hyperlink" Target="https://pravo-search.minjust.ru/bigs/showDocument.html?id=4A910440-B3CA-4396-A3CC-CAC8014D91AF" TargetMode="External"/><Relationship Id="rId186" Type="http://schemas.openxmlformats.org/officeDocument/2006/relationships/hyperlink" Target="https://pravo-search.minjust.ru/bigs/showDocument.html?id=8F21B21C-A408-42C4-B9FE-A939B863C84A" TargetMode="External"/><Relationship Id="rId211" Type="http://schemas.openxmlformats.org/officeDocument/2006/relationships/hyperlink" Target="https://pravo-search.minjust.ru/bigs/showDocument.html?id=15D4560C-D530-4955-BF7E-F734337AE80B" TargetMode="External"/><Relationship Id="rId232" Type="http://schemas.openxmlformats.org/officeDocument/2006/relationships/hyperlink" Target="https://pravo-search.minjust.ru/bigs/showDocument.html?id=93921FEB-FAA8-4D96-9F7C-ABB64FF1EFEA" TargetMode="External"/><Relationship Id="rId253" Type="http://schemas.openxmlformats.org/officeDocument/2006/relationships/hyperlink" Target="https://pravo-search.minjust.ru/bigs/showDocument.html?id=FB22EB20-01A9-4362-96F0-1DB88BA8D2F7" TargetMode="External"/><Relationship Id="rId27" Type="http://schemas.openxmlformats.org/officeDocument/2006/relationships/hyperlink" Target="https://pravo-search.minjust.ru/bigs/showDocument.html?id=4A910440-B3CA-4396-A3CC-CAC8014D91AF" TargetMode="External"/><Relationship Id="rId48" Type="http://schemas.openxmlformats.org/officeDocument/2006/relationships/hyperlink" Target="https://pravo-search.minjust.ru/bigs/showDocument.html?id=96E20C02-1B12-465A-B64C-24AA92270007" TargetMode="External"/><Relationship Id="rId69" Type="http://schemas.openxmlformats.org/officeDocument/2006/relationships/hyperlink" Target="https://pravo-search.minjust.ru/bigs/showDocument.html?id=E1577B1E-2589-43A1-9519-ACD6A1220C68" TargetMode="External"/><Relationship Id="rId113" Type="http://schemas.openxmlformats.org/officeDocument/2006/relationships/hyperlink" Target="https://pravo-search.minjust.ru/bigs/showDocument.html?id=96E20C02-1B12-465A-B64C-24AA92270007" TargetMode="External"/><Relationship Id="rId134" Type="http://schemas.openxmlformats.org/officeDocument/2006/relationships/hyperlink" Target="https://pravo-search.minjust.ru/bigs/showDocument.html?id=996A515C-51F7-4A88-9F30-1BD231E6EC43" TargetMode="External"/><Relationship Id="rId80" Type="http://schemas.openxmlformats.org/officeDocument/2006/relationships/hyperlink" Target="https://pravo-search.minjust.ru/bigs/showDocument.html?id=96E20C02-1B12-465A-B64C-24AA92270007" TargetMode="External"/><Relationship Id="rId155" Type="http://schemas.openxmlformats.org/officeDocument/2006/relationships/hyperlink" Target="https://pravo-search.minjust.ru/bigs/showDocument.html?id=387507C3-B80D-4C0D-9291-8CDC81673F2B" TargetMode="External"/><Relationship Id="rId176" Type="http://schemas.openxmlformats.org/officeDocument/2006/relationships/hyperlink" Target="https://pravo-search.minjust.ru/bigs/showDocument.html?id=96E20C02-1B12-465A-B64C-24AA92270007" TargetMode="External"/><Relationship Id="rId197" Type="http://schemas.openxmlformats.org/officeDocument/2006/relationships/hyperlink" Target="https://pravo-search.minjust.ru/bigs/showDocument.html?id=15D4560C-D530-4955-BF7E-F734337AE80B" TargetMode="External"/><Relationship Id="rId201" Type="http://schemas.openxmlformats.org/officeDocument/2006/relationships/hyperlink" Target="https://pravo-search.minjust.ru/bigs/showDocument.html?id=E1577B1E-2589-43A1-9519-ACD6A1220C68" TargetMode="External"/><Relationship Id="rId222" Type="http://schemas.openxmlformats.org/officeDocument/2006/relationships/hyperlink" Target="https://pravo-search.minjust.ru/bigs/showDocument.html?id=D89B77B9-900B-4053-95ED-427632EA6F49" TargetMode="External"/><Relationship Id="rId243" Type="http://schemas.openxmlformats.org/officeDocument/2006/relationships/hyperlink" Target="https://pravo-search.minjust.ru/bigs/showDocument.html?id=152446F4-2AFD-4789-A582-9B69D2E7042E" TargetMode="External"/><Relationship Id="rId17" Type="http://schemas.openxmlformats.org/officeDocument/2006/relationships/hyperlink" Target="https://pravo-search.minjust.ru/bigs/showDocument.html?id=96E20C02-1B12-465A-B64C-24AA92270007" TargetMode="External"/><Relationship Id="rId38" Type="http://schemas.openxmlformats.org/officeDocument/2006/relationships/hyperlink" Target="https://pravo-search.minjust.ru/bigs/showDocument.html?id=4A910440-B3CA-4396-A3CC-CAC8014D91AF" TargetMode="External"/><Relationship Id="rId59" Type="http://schemas.openxmlformats.org/officeDocument/2006/relationships/hyperlink" Target="https://pravo-search.minjust.ru/bigs/showDocument.html?id=00F39FFE-C513-43F8-815A-981ACC264478" TargetMode="External"/><Relationship Id="rId103" Type="http://schemas.openxmlformats.org/officeDocument/2006/relationships/hyperlink" Target="https://pravo-search.minjust.ru/bigs/showDocument.html?id=996A515C-51F7-4A88-9F30-1BD231E6EC43" TargetMode="External"/><Relationship Id="rId124" Type="http://schemas.openxmlformats.org/officeDocument/2006/relationships/hyperlink" Target="https://pravo-search.minjust.ru/bigs/showDocument.html?id=4A910440-B3CA-4396-A3CC-CAC8014D91AF" TargetMode="External"/><Relationship Id="rId70" Type="http://schemas.openxmlformats.org/officeDocument/2006/relationships/hyperlink" Target="https://pravo-search.minjust.ru/bigs/showDocument.html?id=6785A26F-52A6-439E-A2E4-93801511E564" TargetMode="External"/><Relationship Id="rId91" Type="http://schemas.openxmlformats.org/officeDocument/2006/relationships/hyperlink" Target="https://pravo-search.minjust.ru/bigs/showDocument.html?id=96E20C02-1B12-465A-B64C-24AA92270007" TargetMode="External"/><Relationship Id="rId145" Type="http://schemas.openxmlformats.org/officeDocument/2006/relationships/hyperlink" Target="https://pravo-search.minjust.ru/bigs/showDocument.html?id=996A515C-51F7-4A88-9F30-1BD231E6EC43" TargetMode="External"/><Relationship Id="rId166" Type="http://schemas.openxmlformats.org/officeDocument/2006/relationships/hyperlink" Target="https://pravo-search.minjust.ru/bigs/showDocument.html?id=96E20C02-1B12-465A-B64C-24AA92270007" TargetMode="External"/><Relationship Id="rId187"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79</Pages>
  <Words>39650</Words>
  <Characters>226006</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Сивкова Ю.В.</dc:creator>
  <cp:lastModifiedBy>Сивкова Ю.В.</cp:lastModifiedBy>
  <cp:revision>1</cp:revision>
  <dcterms:created xsi:type="dcterms:W3CDTF">2026-06-18T07:01:00Z</dcterms:created>
  <dcterms:modified xsi:type="dcterms:W3CDTF">2026-06-18T07:06:00Z</dcterms:modified>
</cp:coreProperties>
</file>